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26A77" w14:textId="73992985" w:rsidR="00B963F6" w:rsidRPr="003B095B" w:rsidRDefault="00B963F6" w:rsidP="00B963F6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val="en"/>
        </w:rPr>
      </w:pPr>
      <w:r w:rsidRPr="003B095B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val="en"/>
        </w:rPr>
        <w:t>HIPAA</w:t>
      </w:r>
      <w:r w:rsidR="003B095B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val="en"/>
        </w:rPr>
        <w:t xml:space="preserve"> Policy and Practice</w:t>
      </w:r>
    </w:p>
    <w:p w14:paraId="125C2F82" w14:textId="2BC0A896" w:rsidR="0062243B" w:rsidRPr="00921081" w:rsidRDefault="0062243B" w:rsidP="00BE1B38">
      <w:pPr>
        <w:rPr>
          <w:rFonts w:ascii="Arial" w:hAnsi="Arial" w:cs="Arial"/>
          <w:sz w:val="23"/>
          <w:szCs w:val="23"/>
        </w:rPr>
      </w:pPr>
      <w:r w:rsidRPr="00921081">
        <w:rPr>
          <w:rFonts w:ascii="Arial" w:hAnsi="Arial" w:cs="Arial"/>
          <w:sz w:val="23"/>
          <w:szCs w:val="23"/>
        </w:rPr>
        <w:t xml:space="preserve">The </w:t>
      </w:r>
      <w:r w:rsidR="001A5E19">
        <w:rPr>
          <w:rFonts w:ascii="Arial" w:hAnsi="Arial" w:cs="Arial"/>
          <w:sz w:val="23"/>
          <w:szCs w:val="23"/>
        </w:rPr>
        <w:t>BS</w:t>
      </w:r>
      <w:r w:rsidRPr="00921081">
        <w:rPr>
          <w:rFonts w:ascii="Arial" w:hAnsi="Arial" w:cs="Arial"/>
          <w:sz w:val="23"/>
          <w:szCs w:val="23"/>
        </w:rPr>
        <w:t>PH IRB is a Privacy Board under HIPAA and may review and approve the use of Protected Health Information (PHI) for research purposes.</w:t>
      </w:r>
    </w:p>
    <w:p w14:paraId="5AC4DAB7" w14:textId="49DCDAC1" w:rsidR="0062243B" w:rsidRPr="00921081" w:rsidRDefault="0062243B" w:rsidP="00BE1B38">
      <w:pPr>
        <w:rPr>
          <w:rFonts w:ascii="Arial" w:hAnsi="Arial" w:cs="Arial"/>
          <w:sz w:val="23"/>
          <w:szCs w:val="23"/>
        </w:rPr>
      </w:pPr>
      <w:r w:rsidRPr="00921081">
        <w:rPr>
          <w:rFonts w:ascii="Arial" w:hAnsi="Arial" w:cs="Arial"/>
          <w:sz w:val="23"/>
          <w:szCs w:val="23"/>
        </w:rPr>
        <w:t xml:space="preserve">The </w:t>
      </w:r>
      <w:r w:rsidR="001A5E19">
        <w:rPr>
          <w:rFonts w:ascii="Arial" w:hAnsi="Arial" w:cs="Arial"/>
          <w:sz w:val="23"/>
          <w:szCs w:val="23"/>
        </w:rPr>
        <w:t>BS</w:t>
      </w:r>
      <w:r w:rsidRPr="00921081">
        <w:rPr>
          <w:rFonts w:ascii="Arial" w:hAnsi="Arial" w:cs="Arial"/>
          <w:sz w:val="23"/>
          <w:szCs w:val="23"/>
        </w:rPr>
        <w:t xml:space="preserve">PH IRB HIPAA Policy explains the conditions under which PHI </w:t>
      </w:r>
      <w:r w:rsidR="003B095B" w:rsidRPr="00921081">
        <w:rPr>
          <w:rFonts w:ascii="Arial" w:hAnsi="Arial" w:cs="Arial"/>
          <w:sz w:val="23"/>
          <w:szCs w:val="23"/>
        </w:rPr>
        <w:t xml:space="preserve">may be accessed and used by </w:t>
      </w:r>
      <w:r w:rsidR="001A5E19">
        <w:rPr>
          <w:rFonts w:ascii="Arial" w:hAnsi="Arial" w:cs="Arial"/>
          <w:sz w:val="23"/>
          <w:szCs w:val="23"/>
        </w:rPr>
        <w:t>B</w:t>
      </w:r>
      <w:r w:rsidR="003B095B" w:rsidRPr="00921081">
        <w:rPr>
          <w:rFonts w:ascii="Arial" w:hAnsi="Arial" w:cs="Arial"/>
          <w:sz w:val="23"/>
          <w:szCs w:val="23"/>
        </w:rPr>
        <w:t>SP</w:t>
      </w:r>
      <w:r w:rsidRPr="00921081">
        <w:rPr>
          <w:rFonts w:ascii="Arial" w:hAnsi="Arial" w:cs="Arial"/>
          <w:sz w:val="23"/>
          <w:szCs w:val="23"/>
        </w:rPr>
        <w:t>H researchers.  There are 5 ways that a researcher may access PHI:</w:t>
      </w:r>
    </w:p>
    <w:p w14:paraId="4D077805" w14:textId="63246CA3" w:rsidR="0062243B" w:rsidRPr="00921081" w:rsidRDefault="0062243B" w:rsidP="0062243B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921081">
        <w:rPr>
          <w:rFonts w:ascii="Arial" w:hAnsi="Arial" w:cs="Arial"/>
          <w:sz w:val="23"/>
          <w:szCs w:val="23"/>
        </w:rPr>
        <w:t xml:space="preserve">A research participant signs a HIPAA Authorization permitting the disclosure and use of his or her </w:t>
      </w:r>
      <w:proofErr w:type="gramStart"/>
      <w:r w:rsidRPr="00921081">
        <w:rPr>
          <w:rFonts w:ascii="Arial" w:hAnsi="Arial" w:cs="Arial"/>
          <w:sz w:val="23"/>
          <w:szCs w:val="23"/>
        </w:rPr>
        <w:t>PHI;</w:t>
      </w:r>
      <w:proofErr w:type="gramEnd"/>
    </w:p>
    <w:p w14:paraId="258E677A" w14:textId="36E0A1C1" w:rsidR="0062243B" w:rsidRPr="00921081" w:rsidRDefault="0062243B" w:rsidP="0062243B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921081">
        <w:rPr>
          <w:rFonts w:ascii="Arial" w:hAnsi="Arial" w:cs="Arial"/>
          <w:sz w:val="23"/>
          <w:szCs w:val="23"/>
        </w:rPr>
        <w:t xml:space="preserve">The </w:t>
      </w:r>
      <w:r w:rsidR="001A5E19">
        <w:rPr>
          <w:rFonts w:ascii="Arial" w:hAnsi="Arial" w:cs="Arial"/>
          <w:sz w:val="23"/>
          <w:szCs w:val="23"/>
        </w:rPr>
        <w:t>B</w:t>
      </w:r>
      <w:r w:rsidRPr="00921081">
        <w:rPr>
          <w:rFonts w:ascii="Arial" w:hAnsi="Arial" w:cs="Arial"/>
          <w:sz w:val="23"/>
          <w:szCs w:val="23"/>
        </w:rPr>
        <w:t>SPH IRB approves access/use of PHI for recruitment purposes under the limited terms allowed “Preparatory to Research</w:t>
      </w:r>
      <w:proofErr w:type="gramStart"/>
      <w:r w:rsidRPr="00921081">
        <w:rPr>
          <w:rFonts w:ascii="Arial" w:hAnsi="Arial" w:cs="Arial"/>
          <w:sz w:val="23"/>
          <w:szCs w:val="23"/>
        </w:rPr>
        <w:t>”;</w:t>
      </w:r>
      <w:proofErr w:type="gramEnd"/>
    </w:p>
    <w:p w14:paraId="2A257C4B" w14:textId="5CAEA8E2" w:rsidR="0062243B" w:rsidRPr="00921081" w:rsidRDefault="0062243B" w:rsidP="0062243B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921081">
        <w:rPr>
          <w:rFonts w:ascii="Arial" w:hAnsi="Arial" w:cs="Arial"/>
          <w:sz w:val="23"/>
          <w:szCs w:val="23"/>
        </w:rPr>
        <w:t xml:space="preserve">The </w:t>
      </w:r>
      <w:r w:rsidR="001A5E19">
        <w:rPr>
          <w:rFonts w:ascii="Arial" w:hAnsi="Arial" w:cs="Arial"/>
          <w:sz w:val="23"/>
          <w:szCs w:val="23"/>
        </w:rPr>
        <w:t>B</w:t>
      </w:r>
      <w:r w:rsidRPr="00921081">
        <w:rPr>
          <w:rFonts w:ascii="Arial" w:hAnsi="Arial" w:cs="Arial"/>
          <w:sz w:val="23"/>
          <w:szCs w:val="23"/>
        </w:rPr>
        <w:t xml:space="preserve">SPH IRB approves a HIPAA Waiver when it is impracticable to access PHI through the first two </w:t>
      </w:r>
      <w:proofErr w:type="gramStart"/>
      <w:r w:rsidRPr="00921081">
        <w:rPr>
          <w:rFonts w:ascii="Arial" w:hAnsi="Arial" w:cs="Arial"/>
          <w:sz w:val="23"/>
          <w:szCs w:val="23"/>
        </w:rPr>
        <w:t>methods;</w:t>
      </w:r>
      <w:proofErr w:type="gramEnd"/>
    </w:p>
    <w:p w14:paraId="1BEA6348" w14:textId="77777777" w:rsidR="003B095B" w:rsidRPr="00921081" w:rsidRDefault="0062243B" w:rsidP="009D03C6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proofErr w:type="gramStart"/>
      <w:r w:rsidRPr="00921081">
        <w:rPr>
          <w:rFonts w:ascii="Arial" w:hAnsi="Arial" w:cs="Arial"/>
          <w:sz w:val="23"/>
          <w:szCs w:val="23"/>
        </w:rPr>
        <w:t>Through the use of</w:t>
      </w:r>
      <w:proofErr w:type="gramEnd"/>
      <w:r w:rsidRPr="00921081">
        <w:rPr>
          <w:rFonts w:ascii="Arial" w:hAnsi="Arial" w:cs="Arial"/>
          <w:sz w:val="23"/>
          <w:szCs w:val="23"/>
        </w:rPr>
        <w:t xml:space="preserve"> a Limited Data Set created by a HIPAA Workforce Member</w:t>
      </w:r>
      <w:r w:rsidR="003B095B" w:rsidRPr="00921081">
        <w:rPr>
          <w:rFonts w:ascii="Arial" w:hAnsi="Arial" w:cs="Arial"/>
          <w:sz w:val="23"/>
          <w:szCs w:val="23"/>
        </w:rPr>
        <w:t>; and</w:t>
      </w:r>
    </w:p>
    <w:p w14:paraId="57990CA7" w14:textId="5F44A13E" w:rsidR="003B095B" w:rsidRPr="003B095B" w:rsidRDefault="003B095B" w:rsidP="00FC58B9">
      <w:pPr>
        <w:pStyle w:val="ListParagraph"/>
        <w:numPr>
          <w:ilvl w:val="0"/>
          <w:numId w:val="4"/>
        </w:numPr>
        <w:rPr>
          <w:rFonts w:ascii="Arial" w:hAnsi="Arial" w:cs="Arial"/>
          <w:color w:val="404040" w:themeColor="text1" w:themeTint="BF"/>
          <w:sz w:val="23"/>
          <w:szCs w:val="23"/>
        </w:rPr>
      </w:pPr>
      <w:r w:rsidRPr="00921081">
        <w:rPr>
          <w:rFonts w:ascii="Arial" w:hAnsi="Arial" w:cs="Arial"/>
          <w:sz w:val="23"/>
          <w:szCs w:val="23"/>
        </w:rPr>
        <w:t xml:space="preserve">For the use of PHI of deceased individuals, through the </w:t>
      </w:r>
      <w:r w:rsidR="001A5E19">
        <w:rPr>
          <w:rFonts w:ascii="Arial" w:hAnsi="Arial" w:cs="Arial"/>
          <w:sz w:val="23"/>
          <w:szCs w:val="23"/>
        </w:rPr>
        <w:t>B</w:t>
      </w:r>
      <w:r w:rsidRPr="00921081">
        <w:rPr>
          <w:rFonts w:ascii="Arial" w:hAnsi="Arial" w:cs="Arial"/>
          <w:sz w:val="23"/>
          <w:szCs w:val="23"/>
        </w:rPr>
        <w:t xml:space="preserve">SPH IRB approval of a </w:t>
      </w:r>
      <w:r w:rsidR="00B77B27">
        <w:rPr>
          <w:rFonts w:ascii="Arial" w:hAnsi="Arial" w:cs="Arial"/>
          <w:sz w:val="23"/>
          <w:szCs w:val="23"/>
        </w:rPr>
        <w:t xml:space="preserve">“Representations Form for Research Involving Only Decedents’ Information.” </w:t>
      </w:r>
    </w:p>
    <w:p w14:paraId="219A054E" w14:textId="0287A706" w:rsidR="003B095B" w:rsidRPr="00921081" w:rsidRDefault="00921081" w:rsidP="003B095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 obtain IRB approval for a research-related disclosure of PHI, r</w:t>
      </w:r>
      <w:r w:rsidR="003B095B" w:rsidRPr="00921081">
        <w:rPr>
          <w:rFonts w:ascii="Arial" w:hAnsi="Arial" w:cs="Arial"/>
          <w:sz w:val="23"/>
          <w:szCs w:val="23"/>
        </w:rPr>
        <w:t xml:space="preserve">esearchers must submit a </w:t>
      </w:r>
      <w:r w:rsidR="001A5E19">
        <w:rPr>
          <w:rFonts w:ascii="Arial" w:hAnsi="Arial" w:cs="Arial"/>
          <w:sz w:val="23"/>
          <w:szCs w:val="23"/>
        </w:rPr>
        <w:t>B</w:t>
      </w:r>
      <w:r w:rsidR="003B095B" w:rsidRPr="00921081">
        <w:rPr>
          <w:rFonts w:ascii="Arial" w:eastAsia="Times New Roman" w:hAnsi="Arial" w:cs="Arial"/>
          <w:sz w:val="23"/>
          <w:szCs w:val="23"/>
          <w:lang w:val="en"/>
        </w:rPr>
        <w:t xml:space="preserve">SPH IRB Application for Disclosure of Johns Hopkins Medicine (JHM) PHI, or the </w:t>
      </w:r>
      <w:r w:rsidR="001A5E19">
        <w:rPr>
          <w:rFonts w:ascii="Arial" w:eastAsia="Times New Roman" w:hAnsi="Arial" w:cs="Arial"/>
          <w:sz w:val="23"/>
          <w:szCs w:val="23"/>
          <w:lang w:val="en"/>
        </w:rPr>
        <w:t>B</w:t>
      </w:r>
      <w:r w:rsidR="003B095B" w:rsidRPr="00921081">
        <w:rPr>
          <w:rFonts w:ascii="Arial" w:eastAsia="Times New Roman" w:hAnsi="Arial" w:cs="Arial"/>
          <w:sz w:val="23"/>
          <w:szCs w:val="23"/>
          <w:lang w:val="en"/>
        </w:rPr>
        <w:t xml:space="preserve">SPH IRB Application for Disclosure of non-JHM PHI with their new PHIRST application or with their Amendment Application.  If a researcher seeks to access JHM PHI for recruitment purposes, that person </w:t>
      </w:r>
      <w:r>
        <w:rPr>
          <w:rFonts w:ascii="Arial" w:eastAsia="Times New Roman" w:hAnsi="Arial" w:cs="Arial"/>
          <w:sz w:val="23"/>
          <w:szCs w:val="23"/>
          <w:lang w:val="en"/>
        </w:rPr>
        <w:t>may need to</w:t>
      </w:r>
      <w:r w:rsidR="003B095B" w:rsidRPr="00921081">
        <w:rPr>
          <w:rFonts w:ascii="Arial" w:eastAsia="Times New Roman" w:hAnsi="Arial" w:cs="Arial"/>
          <w:sz w:val="23"/>
          <w:szCs w:val="23"/>
          <w:lang w:val="en"/>
        </w:rPr>
        <w:t xml:space="preserve"> complete a HIPAA Workforce Agreement in addition to fulfilling the HIPAA Training requirements.</w:t>
      </w:r>
      <w:r>
        <w:rPr>
          <w:rFonts w:ascii="Arial" w:eastAsia="Times New Roman" w:hAnsi="Arial" w:cs="Arial"/>
          <w:sz w:val="23"/>
          <w:szCs w:val="23"/>
          <w:lang w:val="en"/>
        </w:rPr>
        <w:t xml:space="preserve"> The </w:t>
      </w:r>
      <w:r w:rsidR="001A5E19">
        <w:rPr>
          <w:rFonts w:ascii="Arial" w:eastAsia="Times New Roman" w:hAnsi="Arial" w:cs="Arial"/>
          <w:sz w:val="23"/>
          <w:szCs w:val="23"/>
          <w:lang w:val="en"/>
        </w:rPr>
        <w:t>B</w:t>
      </w:r>
      <w:r>
        <w:rPr>
          <w:rFonts w:ascii="Arial" w:eastAsia="Times New Roman" w:hAnsi="Arial" w:cs="Arial"/>
          <w:sz w:val="23"/>
          <w:szCs w:val="23"/>
          <w:lang w:val="en"/>
        </w:rPr>
        <w:t>SPH HIPAA Policy provides greater detail about these requirements.</w:t>
      </w:r>
    </w:p>
    <w:p w14:paraId="59F76061" w14:textId="4C641463" w:rsidR="003B095B" w:rsidRDefault="003B095B" w:rsidP="003B095B">
      <w:pPr>
        <w:rPr>
          <w:rFonts w:ascii="Arial" w:hAnsi="Arial" w:cs="Arial"/>
          <w:color w:val="404040" w:themeColor="text1" w:themeTint="BF"/>
          <w:sz w:val="23"/>
          <w:szCs w:val="23"/>
        </w:rPr>
      </w:pPr>
      <w:r w:rsidRPr="00921081">
        <w:rPr>
          <w:rFonts w:ascii="Arial" w:hAnsi="Arial" w:cs="Arial"/>
          <w:sz w:val="23"/>
          <w:szCs w:val="23"/>
        </w:rPr>
        <w:t xml:space="preserve">Please see the HIPAA </w:t>
      </w:r>
      <w:proofErr w:type="gramStart"/>
      <w:r w:rsidRPr="00921081">
        <w:rPr>
          <w:rFonts w:ascii="Arial" w:hAnsi="Arial" w:cs="Arial"/>
          <w:sz w:val="23"/>
          <w:szCs w:val="23"/>
        </w:rPr>
        <w:t xml:space="preserve">FAQs </w:t>
      </w:r>
      <w:r w:rsidR="00921081">
        <w:rPr>
          <w:rFonts w:ascii="Arial" w:hAnsi="Arial" w:cs="Arial"/>
          <w:sz w:val="23"/>
          <w:szCs w:val="23"/>
        </w:rPr>
        <w:t xml:space="preserve"> and</w:t>
      </w:r>
      <w:proofErr w:type="gramEnd"/>
      <w:r w:rsidR="00921081">
        <w:rPr>
          <w:rFonts w:ascii="Arial" w:hAnsi="Arial" w:cs="Arial"/>
          <w:sz w:val="23"/>
          <w:szCs w:val="23"/>
        </w:rPr>
        <w:t xml:space="preserve"> our HIPAA 2017 </w:t>
      </w:r>
      <w:proofErr w:type="spellStart"/>
      <w:r w:rsidR="00921081">
        <w:rPr>
          <w:rFonts w:ascii="Arial" w:hAnsi="Arial" w:cs="Arial"/>
          <w:sz w:val="23"/>
          <w:szCs w:val="23"/>
        </w:rPr>
        <w:t>powerpoint</w:t>
      </w:r>
      <w:proofErr w:type="spellEnd"/>
      <w:r w:rsidR="00921081">
        <w:rPr>
          <w:rFonts w:ascii="Arial" w:hAnsi="Arial" w:cs="Arial"/>
          <w:sz w:val="23"/>
          <w:szCs w:val="23"/>
        </w:rPr>
        <w:t xml:space="preserve"> presentation </w:t>
      </w:r>
      <w:r w:rsidRPr="00921081">
        <w:rPr>
          <w:rFonts w:ascii="Arial" w:hAnsi="Arial" w:cs="Arial"/>
          <w:sz w:val="23"/>
          <w:szCs w:val="23"/>
        </w:rPr>
        <w:t>for more details about HIPAA</w:t>
      </w:r>
      <w:r>
        <w:rPr>
          <w:rFonts w:ascii="Arial" w:hAnsi="Arial" w:cs="Arial"/>
          <w:color w:val="404040" w:themeColor="text1" w:themeTint="BF"/>
          <w:sz w:val="23"/>
          <w:szCs w:val="23"/>
        </w:rPr>
        <w:t>.</w:t>
      </w:r>
    </w:p>
    <w:p w14:paraId="436B54CA" w14:textId="07A09F41" w:rsidR="00B77B27" w:rsidRDefault="00B77B27" w:rsidP="003B095B">
      <w:pPr>
        <w:rPr>
          <w:rFonts w:ascii="Arial" w:hAnsi="Arial" w:cs="Arial"/>
          <w:sz w:val="23"/>
          <w:szCs w:val="23"/>
        </w:rPr>
      </w:pPr>
      <w:r w:rsidRPr="00D914E3">
        <w:rPr>
          <w:rFonts w:ascii="Arial" w:hAnsi="Arial" w:cs="Arial"/>
          <w:b/>
          <w:sz w:val="23"/>
          <w:szCs w:val="23"/>
        </w:rPr>
        <w:t>HIPAA FORMS</w:t>
      </w:r>
      <w:r w:rsidRPr="00B77B27">
        <w:rPr>
          <w:rFonts w:ascii="Arial" w:hAnsi="Arial" w:cs="Arial"/>
          <w:sz w:val="23"/>
          <w:szCs w:val="23"/>
        </w:rPr>
        <w:t>:</w:t>
      </w:r>
    </w:p>
    <w:p w14:paraId="380A3A3C" w14:textId="010358F9" w:rsidR="00B77B27" w:rsidRDefault="00B77B27" w:rsidP="003B095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 JHM PHI:</w:t>
      </w:r>
    </w:p>
    <w:p w14:paraId="7B68DD6B" w14:textId="503B2E93" w:rsidR="00B77B27" w:rsidRPr="00B77B27" w:rsidRDefault="001A5E19" w:rsidP="00B77B27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en"/>
        </w:rPr>
        <w:t>B</w:t>
      </w:r>
      <w:r w:rsidR="00B77B27" w:rsidRPr="00921081">
        <w:rPr>
          <w:rFonts w:ascii="Arial" w:eastAsia="Times New Roman" w:hAnsi="Arial" w:cs="Arial"/>
          <w:sz w:val="23"/>
          <w:szCs w:val="23"/>
          <w:lang w:val="en"/>
        </w:rPr>
        <w:t>SPH IRB Application for Disclosure of Johns Hopkins Medicine (JHM) PHI</w:t>
      </w:r>
    </w:p>
    <w:p w14:paraId="14F7A6AC" w14:textId="550FA64F" w:rsidR="00B77B27" w:rsidRPr="00B77B27" w:rsidRDefault="00B77B27" w:rsidP="00B77B27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921081">
        <w:rPr>
          <w:rFonts w:ascii="Arial" w:eastAsia="Times New Roman" w:hAnsi="Arial" w:cs="Arial"/>
          <w:sz w:val="23"/>
          <w:szCs w:val="23"/>
          <w:lang w:val="en"/>
        </w:rPr>
        <w:t>HIPAA Workforce Agreement</w:t>
      </w:r>
      <w:r>
        <w:rPr>
          <w:rFonts w:ascii="Arial" w:eastAsia="Times New Roman" w:hAnsi="Arial" w:cs="Arial"/>
          <w:sz w:val="23"/>
          <w:szCs w:val="23"/>
          <w:lang w:val="en"/>
        </w:rPr>
        <w:t xml:space="preserve"> (for Preparatory to Research Recruitment Activities)</w:t>
      </w:r>
    </w:p>
    <w:p w14:paraId="2840183D" w14:textId="081CA2F2" w:rsidR="00B77B27" w:rsidRPr="00B77B27" w:rsidRDefault="00B77B27" w:rsidP="00B77B27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en"/>
        </w:rPr>
        <w:t>Data Use Agreement for Limited Data Sets</w:t>
      </w:r>
    </w:p>
    <w:p w14:paraId="3DEEAAD6" w14:textId="117D81F3" w:rsidR="00B77B27" w:rsidRPr="00B77B27" w:rsidRDefault="00B77B27" w:rsidP="00B77B27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en"/>
        </w:rPr>
        <w:t>Representations Form for Research Involving Only Decedents’ Information</w:t>
      </w:r>
    </w:p>
    <w:p w14:paraId="546BF83E" w14:textId="5833E72F" w:rsidR="00B77B27" w:rsidRDefault="00B77B27" w:rsidP="00B77B2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 non-JHM PHI:</w:t>
      </w:r>
    </w:p>
    <w:p w14:paraId="7C11F6BF" w14:textId="15B17EBC" w:rsidR="00B77B27" w:rsidRPr="00B77B27" w:rsidRDefault="001A5E19" w:rsidP="00B77B27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en"/>
        </w:rPr>
        <w:t>B</w:t>
      </w:r>
      <w:r w:rsidR="00B77B27" w:rsidRPr="00921081">
        <w:rPr>
          <w:rFonts w:ascii="Arial" w:eastAsia="Times New Roman" w:hAnsi="Arial" w:cs="Arial"/>
          <w:sz w:val="23"/>
          <w:szCs w:val="23"/>
          <w:lang w:val="en"/>
        </w:rPr>
        <w:t>SPH IRB Application for Disclosure of non-JHM PHI</w:t>
      </w:r>
    </w:p>
    <w:p w14:paraId="58900D3C" w14:textId="78CA2345" w:rsidR="00B77B27" w:rsidRPr="00B77B27" w:rsidRDefault="00D914E3" w:rsidP="00B77B2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Consent/Authorization Forms</w:t>
      </w:r>
    </w:p>
    <w:p w14:paraId="523680E8" w14:textId="2AB7822C" w:rsidR="00B83179" w:rsidRPr="002D3BE5" w:rsidRDefault="0062243B" w:rsidP="00D914E3">
      <w:pPr>
        <w:ind w:left="360"/>
        <w:rPr>
          <w:rFonts w:ascii="Arial" w:hAnsi="Arial" w:cs="Arial"/>
          <w:color w:val="404040" w:themeColor="text1" w:themeTint="BF"/>
          <w:sz w:val="23"/>
          <w:szCs w:val="23"/>
        </w:rPr>
      </w:pPr>
      <w:r w:rsidRPr="007A28DC">
        <w:rPr>
          <w:rFonts w:ascii="Arial" w:hAnsi="Arial" w:cs="Arial"/>
          <w:b/>
          <w:color w:val="404040" w:themeColor="text1" w:themeTint="BF"/>
          <w:sz w:val="23"/>
          <w:szCs w:val="23"/>
        </w:rPr>
        <w:t xml:space="preserve"> </w:t>
      </w:r>
      <w:r w:rsidR="00BE1B38" w:rsidRPr="00B77B27">
        <w:rPr>
          <w:rFonts w:ascii="Arial" w:hAnsi="Arial" w:cs="Arial"/>
          <w:b/>
          <w:sz w:val="23"/>
          <w:szCs w:val="23"/>
        </w:rPr>
        <w:t xml:space="preserve">Questions?  Please contact the </w:t>
      </w:r>
      <w:r w:rsidR="001A5E19">
        <w:rPr>
          <w:rFonts w:ascii="Arial" w:hAnsi="Arial" w:cs="Arial"/>
          <w:b/>
          <w:sz w:val="23"/>
          <w:szCs w:val="23"/>
        </w:rPr>
        <w:t>B</w:t>
      </w:r>
      <w:r w:rsidR="00BE1B38" w:rsidRPr="00B77B27">
        <w:rPr>
          <w:rFonts w:ascii="Arial" w:hAnsi="Arial" w:cs="Arial"/>
          <w:b/>
          <w:sz w:val="23"/>
          <w:szCs w:val="23"/>
        </w:rPr>
        <w:t>SPH IRB Office</w:t>
      </w:r>
      <w:r w:rsidR="00BE1B38" w:rsidRPr="00B77B27">
        <w:rPr>
          <w:rFonts w:ascii="Arial" w:hAnsi="Arial" w:cs="Arial"/>
          <w:sz w:val="23"/>
          <w:szCs w:val="23"/>
        </w:rPr>
        <w:t xml:space="preserve"> at </w:t>
      </w:r>
      <w:hyperlink r:id="rId9" w:history="1">
        <w:r w:rsidR="001A5E19" w:rsidRPr="007D6459">
          <w:rPr>
            <w:rStyle w:val="Hyperlink"/>
            <w:rFonts w:ascii="Arial" w:hAnsi="Arial" w:cs="Arial"/>
            <w:sz w:val="23"/>
            <w:szCs w:val="23"/>
          </w:rPr>
          <w:t>bsph.irboffice@jhu.edu</w:t>
        </w:r>
      </w:hyperlink>
      <w:r w:rsidR="00B83179" w:rsidRPr="003B095B">
        <w:rPr>
          <w:rFonts w:ascii="Arial" w:hAnsi="Arial" w:cs="Arial"/>
          <w:color w:val="404040" w:themeColor="text1" w:themeTint="BF"/>
          <w:sz w:val="23"/>
          <w:szCs w:val="23"/>
        </w:rPr>
        <w:t>.</w:t>
      </w:r>
    </w:p>
    <w:sectPr w:rsidR="00B83179" w:rsidRPr="002D3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0383D"/>
    <w:multiLevelType w:val="hybridMultilevel"/>
    <w:tmpl w:val="72FE0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45511"/>
    <w:multiLevelType w:val="hybridMultilevel"/>
    <w:tmpl w:val="5F98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8078F"/>
    <w:multiLevelType w:val="hybridMultilevel"/>
    <w:tmpl w:val="32B24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385349"/>
    <w:multiLevelType w:val="hybridMultilevel"/>
    <w:tmpl w:val="D542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75185"/>
    <w:multiLevelType w:val="hybridMultilevel"/>
    <w:tmpl w:val="3570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923B7"/>
    <w:multiLevelType w:val="hybridMultilevel"/>
    <w:tmpl w:val="9B244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16651">
    <w:abstractNumId w:val="0"/>
  </w:num>
  <w:num w:numId="2" w16cid:durableId="42563455">
    <w:abstractNumId w:val="2"/>
  </w:num>
  <w:num w:numId="3" w16cid:durableId="1774548235">
    <w:abstractNumId w:val="1"/>
  </w:num>
  <w:num w:numId="4" w16cid:durableId="1796485766">
    <w:abstractNumId w:val="5"/>
  </w:num>
  <w:num w:numId="5" w16cid:durableId="1050766521">
    <w:abstractNumId w:val="4"/>
  </w:num>
  <w:num w:numId="6" w16cid:durableId="1316374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F6"/>
    <w:rsid w:val="00023364"/>
    <w:rsid w:val="00087951"/>
    <w:rsid w:val="00110C54"/>
    <w:rsid w:val="00116581"/>
    <w:rsid w:val="00123F05"/>
    <w:rsid w:val="001A54C8"/>
    <w:rsid w:val="001A5E19"/>
    <w:rsid w:val="001C38A1"/>
    <w:rsid w:val="0021169D"/>
    <w:rsid w:val="002520D1"/>
    <w:rsid w:val="0028450C"/>
    <w:rsid w:val="002B6E77"/>
    <w:rsid w:val="002D3BE5"/>
    <w:rsid w:val="003B095B"/>
    <w:rsid w:val="003B1D2D"/>
    <w:rsid w:val="0040332F"/>
    <w:rsid w:val="004111AD"/>
    <w:rsid w:val="005428C9"/>
    <w:rsid w:val="00581FE8"/>
    <w:rsid w:val="005A0736"/>
    <w:rsid w:val="005C0F5C"/>
    <w:rsid w:val="005C6207"/>
    <w:rsid w:val="0062243B"/>
    <w:rsid w:val="006355C6"/>
    <w:rsid w:val="006A659B"/>
    <w:rsid w:val="0074340C"/>
    <w:rsid w:val="007A28DC"/>
    <w:rsid w:val="00802A0C"/>
    <w:rsid w:val="00896857"/>
    <w:rsid w:val="008D3C5D"/>
    <w:rsid w:val="008E26A7"/>
    <w:rsid w:val="008F18AF"/>
    <w:rsid w:val="00921081"/>
    <w:rsid w:val="009371A5"/>
    <w:rsid w:val="009403AB"/>
    <w:rsid w:val="0096021A"/>
    <w:rsid w:val="009A3CED"/>
    <w:rsid w:val="009A763C"/>
    <w:rsid w:val="00A038C2"/>
    <w:rsid w:val="00B52646"/>
    <w:rsid w:val="00B73288"/>
    <w:rsid w:val="00B77B27"/>
    <w:rsid w:val="00B83179"/>
    <w:rsid w:val="00B963F6"/>
    <w:rsid w:val="00BB62F9"/>
    <w:rsid w:val="00BC0E51"/>
    <w:rsid w:val="00BE1B38"/>
    <w:rsid w:val="00CB67A8"/>
    <w:rsid w:val="00D143E6"/>
    <w:rsid w:val="00D40710"/>
    <w:rsid w:val="00D914E3"/>
    <w:rsid w:val="00D91617"/>
    <w:rsid w:val="00D921E6"/>
    <w:rsid w:val="00E87D56"/>
    <w:rsid w:val="00F003BF"/>
    <w:rsid w:val="00F47C97"/>
    <w:rsid w:val="00F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BDFB"/>
  <w15:docId w15:val="{161EE926-E1B2-4BC0-BD2E-43F76438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E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E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18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D3B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355C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5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0032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sph.irboffice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0FF046B24E41A81B7F7A94A0613A" ma:contentTypeVersion="2" ma:contentTypeDescription="Create a new document." ma:contentTypeScope="" ma:versionID="551544777378924dce840d1e84e8de09">
  <xsd:schema xmlns:xsd="http://www.w3.org/2001/XMLSchema" xmlns:xs="http://www.w3.org/2001/XMLSchema" xmlns:p="http://schemas.microsoft.com/office/2006/metadata/properties" xmlns:ns2="2c684285-b16b-4508-a322-45ba4b5411ce" targetNamespace="http://schemas.microsoft.com/office/2006/metadata/properties" ma:root="true" ma:fieldsID="4f775a92cc5668651e3265512430d283" ns2:_="">
    <xsd:import namespace="2c684285-b16b-4508-a322-45ba4b5411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84285-b16b-4508-a322-45ba4b541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DA6DC-D714-4067-BEE8-0F07BE58A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84285-b16b-4508-a322-45ba4b541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088A6-CBB2-4A7C-B40E-C31C2E505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003FE-F6E4-42C7-A400-0BCF55E6E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979BDA-F66D-48E9-80EB-7BF1BD4701BD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2c684285-b16b-4508-a322-45ba4b5411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1861</Characters>
  <Application>Microsoft Office Word</Application>
  <DocSecurity>0</DocSecurity>
  <Lines>124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delete</dc:creator>
  <cp:lastModifiedBy>Owens, Shannon</cp:lastModifiedBy>
  <cp:revision>2</cp:revision>
  <cp:lastPrinted>2017-08-10T16:33:00Z</cp:lastPrinted>
  <dcterms:created xsi:type="dcterms:W3CDTF">2024-03-26T17:06:00Z</dcterms:created>
  <dcterms:modified xsi:type="dcterms:W3CDTF">2024-03-26T17:06:00Z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0x0101008C2F0FF046B24E41A81B7F7A94A0613A</vt:lpwstr>
  </property>
</Properties>
</file>