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2E0C" w14:textId="34D434F8" w:rsidR="006F480B" w:rsidRPr="00507439" w:rsidRDefault="00651CEB" w:rsidP="00526F03">
      <w:pPr>
        <w:spacing w:after="0"/>
        <w:jc w:val="center"/>
        <w:rPr>
          <w:rFonts w:ascii="Arial" w:hAnsi="Arial" w:cs="Arial"/>
          <w:b/>
          <w:sz w:val="24"/>
          <w:szCs w:val="24"/>
        </w:rPr>
      </w:pPr>
      <w:r w:rsidRPr="00507439">
        <w:rPr>
          <w:rFonts w:ascii="Arial" w:hAnsi="Arial" w:cs="Arial"/>
          <w:b/>
          <w:sz w:val="24"/>
          <w:szCs w:val="24"/>
        </w:rPr>
        <w:t xml:space="preserve">INSTRUCTIONAL TEMPLATE: </w:t>
      </w:r>
      <w:r w:rsidR="00E26F75" w:rsidRPr="00507439">
        <w:rPr>
          <w:rFonts w:ascii="Arial" w:hAnsi="Arial" w:cs="Arial"/>
          <w:b/>
          <w:sz w:val="24"/>
          <w:szCs w:val="24"/>
        </w:rPr>
        <w:t xml:space="preserve">JHSPH IRB Research Plan for </w:t>
      </w:r>
      <w:r w:rsidR="002659C9" w:rsidRPr="00507439">
        <w:rPr>
          <w:rFonts w:ascii="Arial" w:hAnsi="Arial" w:cs="Arial"/>
          <w:b/>
          <w:sz w:val="24"/>
          <w:szCs w:val="24"/>
        </w:rPr>
        <w:t xml:space="preserve">New </w:t>
      </w:r>
      <w:r w:rsidR="00E26F75" w:rsidRPr="00507439">
        <w:rPr>
          <w:rFonts w:ascii="Arial" w:hAnsi="Arial" w:cs="Arial"/>
          <w:b/>
          <w:sz w:val="24"/>
          <w:szCs w:val="24"/>
        </w:rPr>
        <w:t>Data Collection</w:t>
      </w:r>
    </w:p>
    <w:p w14:paraId="7F8FE094" w14:textId="5047B126" w:rsidR="00526F03" w:rsidRPr="00526F03" w:rsidRDefault="00E24741" w:rsidP="00526F03">
      <w:pPr>
        <w:spacing w:after="0"/>
        <w:jc w:val="center"/>
        <w:rPr>
          <w:rFonts w:ascii="Arial" w:hAnsi="Arial" w:cs="Arial"/>
          <w:bCs/>
          <w:i/>
          <w:iCs/>
          <w:sz w:val="18"/>
          <w:szCs w:val="18"/>
        </w:rPr>
      </w:pPr>
      <w:r>
        <w:rPr>
          <w:rFonts w:ascii="Arial" w:hAnsi="Arial" w:cs="Arial"/>
          <w:bCs/>
          <w:i/>
          <w:iCs/>
          <w:sz w:val="18"/>
          <w:szCs w:val="18"/>
        </w:rPr>
        <w:t>2</w:t>
      </w:r>
      <w:r w:rsidR="00391E21">
        <w:rPr>
          <w:rFonts w:ascii="Arial" w:hAnsi="Arial" w:cs="Arial"/>
          <w:bCs/>
          <w:i/>
          <w:iCs/>
          <w:sz w:val="18"/>
          <w:szCs w:val="18"/>
        </w:rPr>
        <w:t>4</w:t>
      </w:r>
      <w:r>
        <w:rPr>
          <w:rFonts w:ascii="Arial" w:hAnsi="Arial" w:cs="Arial"/>
          <w:bCs/>
          <w:i/>
          <w:iCs/>
          <w:sz w:val="18"/>
          <w:szCs w:val="18"/>
        </w:rPr>
        <w:t>Aug</w:t>
      </w:r>
      <w:r w:rsidR="00526F03">
        <w:rPr>
          <w:rFonts w:ascii="Arial" w:hAnsi="Arial" w:cs="Arial"/>
          <w:bCs/>
          <w:i/>
          <w:iCs/>
          <w:sz w:val="18"/>
          <w:szCs w:val="18"/>
        </w:rPr>
        <w:t>2021</w:t>
      </w:r>
    </w:p>
    <w:p w14:paraId="0D16F160" w14:textId="49C5BA53" w:rsidR="00526F03" w:rsidRDefault="00526F03" w:rsidP="00526F03">
      <w:pPr>
        <w:spacing w:after="0"/>
        <w:jc w:val="center"/>
        <w:rPr>
          <w:rFonts w:ascii="Arial" w:hAnsi="Arial" w:cs="Arial"/>
          <w:b/>
        </w:rPr>
      </w:pPr>
    </w:p>
    <w:tbl>
      <w:tblPr>
        <w:tblStyle w:val="TableGrid"/>
        <w:tblW w:w="0" w:type="auto"/>
        <w:tblInd w:w="1515" w:type="dxa"/>
        <w:tblLook w:val="04A0" w:firstRow="1" w:lastRow="0" w:firstColumn="1" w:lastColumn="0" w:noHBand="0" w:noVBand="1"/>
      </w:tblPr>
      <w:tblGrid>
        <w:gridCol w:w="7560"/>
      </w:tblGrid>
      <w:tr w:rsidR="00507439" w:rsidRPr="00270B72" w14:paraId="1C423986" w14:textId="77777777" w:rsidTr="00507439">
        <w:tc>
          <w:tcPr>
            <w:tcW w:w="7560" w:type="dxa"/>
            <w:tcBorders>
              <w:top w:val="double" w:sz="4" w:space="0" w:color="auto"/>
              <w:left w:val="double" w:sz="4" w:space="0" w:color="auto"/>
              <w:bottom w:val="double" w:sz="4" w:space="0" w:color="auto"/>
              <w:right w:val="double" w:sz="4" w:space="0" w:color="auto"/>
            </w:tcBorders>
            <w:shd w:val="clear" w:color="auto" w:fill="auto"/>
          </w:tcPr>
          <w:p w14:paraId="1BB57B27" w14:textId="77777777" w:rsidR="00507439" w:rsidRPr="00270B72" w:rsidRDefault="00507439" w:rsidP="00507439">
            <w:pPr>
              <w:jc w:val="center"/>
              <w:rPr>
                <w:rFonts w:ascii="Arial" w:hAnsi="Arial" w:cs="Arial"/>
                <w:i/>
              </w:rPr>
            </w:pPr>
            <w:r>
              <w:rPr>
                <w:rFonts w:ascii="Arial" w:hAnsi="Arial" w:cs="Arial"/>
                <w:i/>
              </w:rPr>
              <w:t>For new data collection, new data collection plus secondary data analysis, biospecimen repositories, and data coordinating center protocols.</w:t>
            </w:r>
          </w:p>
        </w:tc>
      </w:tr>
    </w:tbl>
    <w:p w14:paraId="0B3A4C1C" w14:textId="568683BF" w:rsidR="00507439" w:rsidRDefault="00507439" w:rsidP="00526F03">
      <w:pPr>
        <w:spacing w:after="0"/>
        <w:jc w:val="center"/>
        <w:rPr>
          <w:rFonts w:ascii="Arial" w:hAnsi="Arial" w:cs="Arial"/>
          <w:b/>
        </w:rPr>
      </w:pPr>
    </w:p>
    <w:p w14:paraId="01790B5C" w14:textId="77777777" w:rsidR="00507439" w:rsidRDefault="00507439" w:rsidP="00526F03">
      <w:pPr>
        <w:spacing w:after="0"/>
        <w:jc w:val="center"/>
        <w:rPr>
          <w:rFonts w:ascii="Arial" w:hAnsi="Arial" w:cs="Arial"/>
          <w:b/>
        </w:rPr>
      </w:pPr>
    </w:p>
    <w:p w14:paraId="2AFA80DB" w14:textId="18F8462A" w:rsidR="00651CEB" w:rsidRPr="00651CEB" w:rsidRDefault="00651CEB" w:rsidP="00507439">
      <w:pPr>
        <w:pBdr>
          <w:top w:val="double" w:sz="4" w:space="0" w:color="auto"/>
          <w:left w:val="double" w:sz="4" w:space="4" w:color="auto"/>
          <w:bottom w:val="double" w:sz="4" w:space="1" w:color="auto"/>
          <w:right w:val="double" w:sz="4" w:space="4" w:color="auto"/>
        </w:pBdr>
        <w:ind w:left="90"/>
        <w:rPr>
          <w:rFonts w:ascii="Arial" w:hAnsi="Arial" w:cs="Arial"/>
          <w:b/>
        </w:rPr>
      </w:pPr>
      <w:r w:rsidRPr="00651CEB">
        <w:rPr>
          <w:rFonts w:ascii="Arial" w:hAnsi="Arial" w:cs="Arial"/>
          <w:b/>
        </w:rPr>
        <w:t xml:space="preserve">This research plan is for projects that will </w:t>
      </w:r>
      <w:r w:rsidRPr="00651CEB">
        <w:rPr>
          <w:rFonts w:ascii="Arial" w:hAnsi="Arial" w:cs="Arial"/>
          <w:b/>
          <w:u w:val="single"/>
        </w:rPr>
        <w:t>collect new data</w:t>
      </w:r>
      <w:r>
        <w:rPr>
          <w:rFonts w:ascii="Arial" w:hAnsi="Arial" w:cs="Arial"/>
          <w:b/>
        </w:rPr>
        <w:t>, and may</w:t>
      </w:r>
      <w:r w:rsidRPr="00651CEB">
        <w:rPr>
          <w:rFonts w:ascii="Arial" w:hAnsi="Arial" w:cs="Arial"/>
          <w:b/>
        </w:rPr>
        <w:t xml:space="preserve"> </w:t>
      </w:r>
      <w:r w:rsidRPr="00651CEB">
        <w:rPr>
          <w:rFonts w:ascii="Arial" w:hAnsi="Arial" w:cs="Arial"/>
          <w:b/>
          <w:u w:val="single"/>
        </w:rPr>
        <w:t>also</w:t>
      </w:r>
      <w:r w:rsidRPr="00651CEB">
        <w:rPr>
          <w:rFonts w:ascii="Arial" w:hAnsi="Arial" w:cs="Arial"/>
          <w:b/>
        </w:rPr>
        <w:t xml:space="preserve"> utilize existing data or specimens. </w:t>
      </w:r>
      <w:r w:rsidR="006F2BB6">
        <w:rPr>
          <w:rFonts w:ascii="Arial" w:hAnsi="Arial" w:cs="Arial"/>
          <w:b/>
        </w:rPr>
        <w:t>Please review the guidance we provide in the boxes to help you write your research plan.</w:t>
      </w:r>
      <w:r w:rsidRPr="00651CEB">
        <w:rPr>
          <w:rFonts w:ascii="Arial" w:hAnsi="Arial" w:cs="Arial"/>
          <w:b/>
        </w:rPr>
        <w:t xml:space="preserve"> </w:t>
      </w:r>
      <w:r>
        <w:rPr>
          <w:rFonts w:ascii="Arial" w:hAnsi="Arial" w:cs="Arial"/>
          <w:b/>
        </w:rPr>
        <w:t xml:space="preserve">Provide </w:t>
      </w:r>
      <w:r w:rsidRPr="00651CEB">
        <w:rPr>
          <w:rFonts w:ascii="Arial" w:hAnsi="Arial" w:cs="Arial"/>
          <w:b/>
        </w:rPr>
        <w:t xml:space="preserve">the IRB with your research objectives, scientific rationale behind those objectives, and the scientific methods for achieving those objectives in accordance with regulatory and institutional requirements.  </w:t>
      </w:r>
      <w:r>
        <w:rPr>
          <w:rFonts w:ascii="Arial" w:hAnsi="Arial" w:cs="Arial"/>
          <w:b/>
        </w:rPr>
        <w:t>In particular, provide</w:t>
      </w:r>
      <w:r w:rsidRPr="00651CEB">
        <w:rPr>
          <w:rFonts w:ascii="Arial" w:hAnsi="Arial" w:cs="Arial"/>
          <w:b/>
        </w:rPr>
        <w:t xml:space="preserve"> specific details about how human participants will be involved in the research activity so that the IRB understands each interaction as a link in a chain from recruitment through follow up (if applicable) without any missing links. </w:t>
      </w:r>
      <w:r>
        <w:rPr>
          <w:rFonts w:ascii="Arial" w:hAnsi="Arial" w:cs="Arial"/>
          <w:b/>
        </w:rPr>
        <w:t xml:space="preserve">Explain how participants </w:t>
      </w:r>
      <w:r w:rsidRPr="00651CEB">
        <w:rPr>
          <w:rFonts w:ascii="Arial" w:hAnsi="Arial" w:cs="Arial"/>
          <w:b/>
        </w:rPr>
        <w:t>will be identified and informed about the study (recruitment); who will obtain informed consent, and how, when, and where that process will occur over time</w:t>
      </w:r>
      <w:r>
        <w:rPr>
          <w:rFonts w:ascii="Arial" w:hAnsi="Arial" w:cs="Arial"/>
          <w:b/>
        </w:rPr>
        <w:t>.  Include references to</w:t>
      </w:r>
      <w:r w:rsidRPr="00651CEB">
        <w:rPr>
          <w:rFonts w:ascii="Arial" w:hAnsi="Arial" w:cs="Arial"/>
          <w:b/>
        </w:rPr>
        <w:t xml:space="preserve"> documentation, including consent forms, assent scripts, oral scripts, telephone scripts, letters, etc. </w:t>
      </w:r>
      <w:r>
        <w:rPr>
          <w:rFonts w:ascii="Arial" w:hAnsi="Arial" w:cs="Arial"/>
          <w:b/>
        </w:rPr>
        <w:t xml:space="preserve">that </w:t>
      </w:r>
      <w:r w:rsidRPr="00651CEB">
        <w:rPr>
          <w:rFonts w:ascii="Arial" w:hAnsi="Arial" w:cs="Arial"/>
          <w:b/>
        </w:rPr>
        <w:t>will be used to communicate with participants</w:t>
      </w:r>
      <w:r>
        <w:rPr>
          <w:rFonts w:ascii="Arial" w:hAnsi="Arial" w:cs="Arial"/>
          <w:b/>
        </w:rPr>
        <w:t xml:space="preserve">.  Explain the </w:t>
      </w:r>
      <w:r w:rsidRPr="00651CEB">
        <w:rPr>
          <w:rFonts w:ascii="Arial" w:hAnsi="Arial" w:cs="Arial"/>
          <w:b/>
        </w:rPr>
        <w:t xml:space="preserve">specific </w:t>
      </w:r>
      <w:r>
        <w:rPr>
          <w:rFonts w:ascii="Arial" w:hAnsi="Arial" w:cs="Arial"/>
          <w:b/>
        </w:rPr>
        <w:t xml:space="preserve">study </w:t>
      </w:r>
      <w:r w:rsidRPr="00651CEB">
        <w:rPr>
          <w:rFonts w:ascii="Arial" w:hAnsi="Arial" w:cs="Arial"/>
          <w:b/>
        </w:rPr>
        <w:t>procedures</w:t>
      </w:r>
      <w:r>
        <w:rPr>
          <w:rFonts w:ascii="Arial" w:hAnsi="Arial" w:cs="Arial"/>
          <w:b/>
        </w:rPr>
        <w:t>,</w:t>
      </w:r>
      <w:r w:rsidRPr="00651CEB">
        <w:rPr>
          <w:rFonts w:ascii="Arial" w:hAnsi="Arial" w:cs="Arial"/>
          <w:b/>
        </w:rPr>
        <w:t xml:space="preserve"> including </w:t>
      </w:r>
      <w:r>
        <w:rPr>
          <w:rFonts w:ascii="Arial" w:hAnsi="Arial" w:cs="Arial"/>
          <w:b/>
        </w:rPr>
        <w:t xml:space="preserve">by whom, </w:t>
      </w:r>
      <w:r w:rsidRPr="00651CEB">
        <w:rPr>
          <w:rFonts w:ascii="Arial" w:hAnsi="Arial" w:cs="Arial"/>
          <w:b/>
        </w:rPr>
        <w:t xml:space="preserve">when, where, and so on.  </w:t>
      </w:r>
      <w:r>
        <w:rPr>
          <w:rFonts w:ascii="Arial" w:hAnsi="Arial" w:cs="Arial"/>
          <w:b/>
        </w:rPr>
        <w:t>Address</w:t>
      </w:r>
      <w:r w:rsidRPr="00651CEB">
        <w:rPr>
          <w:rFonts w:ascii="Arial" w:hAnsi="Arial" w:cs="Arial"/>
          <w:b/>
        </w:rPr>
        <w:t xml:space="preserve"> the protections that the PI will put into place to ensure the safety and welfare of the study participants, including those who are vulnerable and need added protections.  </w:t>
      </w:r>
      <w:r>
        <w:rPr>
          <w:rFonts w:ascii="Arial" w:hAnsi="Arial" w:cs="Arial"/>
          <w:b/>
        </w:rPr>
        <w:t>Clarify t</w:t>
      </w:r>
      <w:r w:rsidRPr="00651CEB">
        <w:rPr>
          <w:rFonts w:ascii="Arial" w:hAnsi="Arial" w:cs="Arial"/>
          <w:b/>
        </w:rPr>
        <w:t xml:space="preserve">he role of the JHSPH investigators and their </w:t>
      </w:r>
      <w:proofErr w:type="gramStart"/>
      <w:r w:rsidRPr="00651CEB">
        <w:rPr>
          <w:rFonts w:ascii="Arial" w:hAnsi="Arial" w:cs="Arial"/>
          <w:b/>
        </w:rPr>
        <w:t>collaborators, and</w:t>
      </w:r>
      <w:proofErr w:type="gramEnd"/>
      <w:r w:rsidRPr="00651CEB">
        <w:rPr>
          <w:rFonts w:ascii="Arial" w:hAnsi="Arial" w:cs="Arial"/>
          <w:b/>
        </w:rPr>
        <w:t xml:space="preserve"> </w:t>
      </w:r>
      <w:r>
        <w:rPr>
          <w:rFonts w:ascii="Arial" w:hAnsi="Arial" w:cs="Arial"/>
          <w:b/>
        </w:rPr>
        <w:t xml:space="preserve">confirm that </w:t>
      </w:r>
      <w:r w:rsidRPr="00651CEB">
        <w:rPr>
          <w:rFonts w:ascii="Arial" w:hAnsi="Arial" w:cs="Arial"/>
          <w:b/>
        </w:rPr>
        <w:t xml:space="preserve">each person who will obtain informed consent or collect data from participants </w:t>
      </w:r>
      <w:r>
        <w:rPr>
          <w:rFonts w:ascii="Arial" w:hAnsi="Arial" w:cs="Arial"/>
          <w:b/>
        </w:rPr>
        <w:t>will</w:t>
      </w:r>
      <w:r w:rsidRPr="00651CEB">
        <w:rPr>
          <w:rFonts w:ascii="Arial" w:hAnsi="Arial" w:cs="Arial"/>
          <w:b/>
        </w:rPr>
        <w:t xml:space="preserve"> be trained in human subjects research ethics.  The responsibility of the PI continues throughout the course of the study from development through implementation and manuscript writing; </w:t>
      </w:r>
      <w:r>
        <w:rPr>
          <w:rFonts w:ascii="Arial" w:hAnsi="Arial" w:cs="Arial"/>
          <w:b/>
        </w:rPr>
        <w:t xml:space="preserve">provide the requested </w:t>
      </w:r>
      <w:r w:rsidRPr="00651CEB">
        <w:rPr>
          <w:rFonts w:ascii="Arial" w:hAnsi="Arial" w:cs="Arial"/>
          <w:b/>
        </w:rPr>
        <w:t>details about</w:t>
      </w:r>
      <w:r>
        <w:rPr>
          <w:rFonts w:ascii="Arial" w:hAnsi="Arial" w:cs="Arial"/>
          <w:b/>
        </w:rPr>
        <w:t xml:space="preserve"> study</w:t>
      </w:r>
      <w:r w:rsidRPr="00651CEB">
        <w:rPr>
          <w:rFonts w:ascii="Arial" w:hAnsi="Arial" w:cs="Arial"/>
          <w:b/>
        </w:rPr>
        <w:t xml:space="preserve"> oversight and management, </w:t>
      </w:r>
      <w:r>
        <w:rPr>
          <w:rFonts w:ascii="Arial" w:hAnsi="Arial" w:cs="Arial"/>
          <w:b/>
        </w:rPr>
        <w:t>including</w:t>
      </w:r>
      <w:r w:rsidRPr="00651CEB">
        <w:rPr>
          <w:rFonts w:ascii="Arial" w:hAnsi="Arial" w:cs="Arial"/>
          <w:b/>
        </w:rPr>
        <w:t xml:space="preserve"> data </w:t>
      </w:r>
      <w:r>
        <w:rPr>
          <w:rFonts w:ascii="Arial" w:hAnsi="Arial" w:cs="Arial"/>
          <w:b/>
        </w:rPr>
        <w:t xml:space="preserve">sharing and </w:t>
      </w:r>
      <w:r w:rsidRPr="00651CEB">
        <w:rPr>
          <w:rFonts w:ascii="Arial" w:hAnsi="Arial" w:cs="Arial"/>
          <w:b/>
        </w:rPr>
        <w:t>security</w:t>
      </w:r>
      <w:r>
        <w:rPr>
          <w:rFonts w:ascii="Arial" w:hAnsi="Arial" w:cs="Arial"/>
          <w:b/>
        </w:rPr>
        <w:t xml:space="preserve"> through the life of the data.</w:t>
      </w:r>
      <w:r w:rsidRPr="00651CEB">
        <w:rPr>
          <w:rFonts w:ascii="Arial" w:hAnsi="Arial" w:cs="Arial"/>
          <w:b/>
        </w:rPr>
        <w:t xml:space="preserve"> </w:t>
      </w:r>
    </w:p>
    <w:p w14:paraId="394A1689" w14:textId="77777777" w:rsidR="007A2480" w:rsidRPr="00270B72" w:rsidRDefault="007A2480" w:rsidP="00EE2377">
      <w:pPr>
        <w:spacing w:before="120" w:after="0"/>
        <w:rPr>
          <w:rFonts w:ascii="Arial" w:hAnsi="Arial" w:cs="Arial"/>
          <w:b/>
          <w:color w:val="000000" w:themeColor="text1"/>
        </w:rPr>
      </w:pPr>
    </w:p>
    <w:p w14:paraId="6A4F5E7B" w14:textId="186E8721" w:rsidR="00127ECF" w:rsidRPr="00270B72" w:rsidRDefault="007A2480" w:rsidP="00EE2377">
      <w:pPr>
        <w:spacing w:before="120" w:after="0"/>
        <w:rPr>
          <w:rFonts w:ascii="Arial" w:hAnsi="Arial" w:cs="Arial"/>
          <w:b/>
          <w:color w:val="000000" w:themeColor="text1"/>
        </w:rPr>
      </w:pPr>
      <w:r w:rsidRPr="00270B72">
        <w:rPr>
          <w:rFonts w:ascii="Arial" w:hAnsi="Arial" w:cs="Arial"/>
          <w:b/>
          <w:color w:val="000000" w:themeColor="text1"/>
        </w:rPr>
        <w:t xml:space="preserve">PI Name:  </w:t>
      </w:r>
      <w:r w:rsidR="00B34F9F">
        <w:rPr>
          <w:rFonts w:ascii="Arial" w:hAnsi="Arial" w:cs="Arial"/>
          <w:b/>
          <w:color w:val="000000" w:themeColor="text1"/>
        </w:rPr>
        <w:fldChar w:fldCharType="begin">
          <w:ffData>
            <w:name w:val="Text28"/>
            <w:enabled/>
            <w:calcOnExit w:val="0"/>
            <w:textInput/>
          </w:ffData>
        </w:fldChar>
      </w:r>
      <w:bookmarkStart w:id="0" w:name="Text28"/>
      <w:r w:rsidR="00B34F9F">
        <w:rPr>
          <w:rFonts w:ascii="Arial" w:hAnsi="Arial" w:cs="Arial"/>
          <w:b/>
          <w:color w:val="000000" w:themeColor="text1"/>
        </w:rPr>
        <w:instrText xml:space="preserve"> FORMTEXT </w:instrText>
      </w:r>
      <w:r w:rsidR="00B34F9F">
        <w:rPr>
          <w:rFonts w:ascii="Arial" w:hAnsi="Arial" w:cs="Arial"/>
          <w:b/>
          <w:color w:val="000000" w:themeColor="text1"/>
        </w:rPr>
      </w:r>
      <w:r w:rsidR="00B34F9F">
        <w:rPr>
          <w:rFonts w:ascii="Arial" w:hAnsi="Arial" w:cs="Arial"/>
          <w:b/>
          <w:color w:val="000000" w:themeColor="text1"/>
        </w:rPr>
        <w:fldChar w:fldCharType="separate"/>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noProof/>
          <w:color w:val="000000" w:themeColor="text1"/>
        </w:rPr>
        <w:t> </w:t>
      </w:r>
      <w:r w:rsidR="00B34F9F">
        <w:rPr>
          <w:rFonts w:ascii="Arial" w:hAnsi="Arial" w:cs="Arial"/>
          <w:b/>
          <w:color w:val="000000" w:themeColor="text1"/>
        </w:rPr>
        <w:fldChar w:fldCharType="end"/>
      </w:r>
      <w:bookmarkEnd w:id="0"/>
      <w:r w:rsidR="001C33F3">
        <w:rPr>
          <w:rFonts w:ascii="Arial" w:hAnsi="Arial" w:cs="Arial"/>
          <w:b/>
          <w:color w:val="000000" w:themeColor="text1"/>
        </w:rPr>
        <w:tab/>
      </w:r>
    </w:p>
    <w:p w14:paraId="01E8974A" w14:textId="08B6F356" w:rsidR="00FB1F8B" w:rsidRDefault="00127ECF" w:rsidP="00127ECF">
      <w:pPr>
        <w:spacing w:after="0"/>
        <w:rPr>
          <w:rFonts w:ascii="Arial" w:hAnsi="Arial" w:cs="Arial"/>
          <w:b/>
          <w:color w:val="000000" w:themeColor="text1"/>
        </w:rPr>
      </w:pPr>
      <w:r w:rsidRPr="00270B72">
        <w:rPr>
          <w:rFonts w:ascii="Arial" w:hAnsi="Arial" w:cs="Arial"/>
          <w:b/>
          <w:color w:val="000000" w:themeColor="text1"/>
        </w:rPr>
        <w:t>Study Title:</w:t>
      </w:r>
      <w:r w:rsidR="007A2480" w:rsidRPr="00270B72">
        <w:rPr>
          <w:rFonts w:ascii="Arial" w:hAnsi="Arial" w:cs="Arial"/>
          <w:b/>
          <w:color w:val="000000" w:themeColor="text1"/>
        </w:rPr>
        <w:t xml:space="preserve"> </w:t>
      </w:r>
      <w:r w:rsidR="001C33F3">
        <w:rPr>
          <w:rFonts w:ascii="Arial" w:hAnsi="Arial" w:cs="Arial"/>
          <w:b/>
          <w:color w:val="000000" w:themeColor="text1"/>
        </w:rPr>
        <w:tab/>
      </w:r>
      <w:r w:rsidR="00142114" w:rsidRPr="00056E01">
        <w:rPr>
          <w:rFonts w:cstheme="minorHAnsi"/>
          <w:color w:val="000000" w:themeColor="text1"/>
          <w:sz w:val="24"/>
          <w:szCs w:val="24"/>
        </w:rPr>
        <w:fldChar w:fldCharType="begin">
          <w:ffData>
            <w:name w:val="Text26"/>
            <w:enabled/>
            <w:calcOnExit w:val="0"/>
            <w:textInput/>
          </w:ffData>
        </w:fldChar>
      </w:r>
      <w:r w:rsidR="00142114" w:rsidRPr="00056E01">
        <w:rPr>
          <w:rFonts w:cstheme="minorHAnsi"/>
          <w:color w:val="000000" w:themeColor="text1"/>
          <w:sz w:val="24"/>
          <w:szCs w:val="24"/>
        </w:rPr>
        <w:instrText xml:space="preserve"> FORMTEXT </w:instrText>
      </w:r>
      <w:r w:rsidR="00142114" w:rsidRPr="00056E01">
        <w:rPr>
          <w:rFonts w:cstheme="minorHAnsi"/>
          <w:color w:val="000000" w:themeColor="text1"/>
          <w:sz w:val="24"/>
          <w:szCs w:val="24"/>
        </w:rPr>
      </w:r>
      <w:r w:rsidR="00142114" w:rsidRPr="00056E01">
        <w:rPr>
          <w:rFonts w:cstheme="minorHAnsi"/>
          <w:color w:val="000000" w:themeColor="text1"/>
          <w:sz w:val="24"/>
          <w:szCs w:val="24"/>
        </w:rPr>
        <w:fldChar w:fldCharType="separate"/>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noProof/>
          <w:color w:val="000000" w:themeColor="text1"/>
          <w:sz w:val="24"/>
          <w:szCs w:val="24"/>
        </w:rPr>
        <w:t> </w:t>
      </w:r>
      <w:r w:rsidR="00142114" w:rsidRPr="00056E01">
        <w:rPr>
          <w:rFonts w:cstheme="minorHAnsi"/>
          <w:color w:val="000000" w:themeColor="text1"/>
          <w:sz w:val="24"/>
          <w:szCs w:val="24"/>
        </w:rPr>
        <w:fldChar w:fldCharType="end"/>
      </w:r>
    </w:p>
    <w:p w14:paraId="530095FF" w14:textId="6ECF3155" w:rsidR="00127ECF" w:rsidRPr="00270B72" w:rsidRDefault="00127ECF" w:rsidP="00127ECF">
      <w:pPr>
        <w:spacing w:after="0"/>
        <w:rPr>
          <w:rFonts w:ascii="Arial" w:hAnsi="Arial" w:cs="Arial"/>
          <w:b/>
          <w:color w:val="000000" w:themeColor="text1"/>
        </w:rPr>
      </w:pPr>
      <w:r w:rsidRPr="00270B72">
        <w:rPr>
          <w:rFonts w:ascii="Arial" w:hAnsi="Arial" w:cs="Arial"/>
          <w:b/>
          <w:color w:val="000000" w:themeColor="text1"/>
        </w:rPr>
        <w:t>IRB No.:</w:t>
      </w:r>
      <w:r w:rsidR="007A2480" w:rsidRPr="00270B72">
        <w:rPr>
          <w:rFonts w:ascii="Arial" w:hAnsi="Arial" w:cs="Arial"/>
          <w:b/>
          <w:color w:val="000000" w:themeColor="text1"/>
        </w:rPr>
        <w:t xml:space="preserve">  </w:t>
      </w:r>
      <w:r w:rsidR="001C33F3">
        <w:rPr>
          <w:rFonts w:ascii="Arial" w:hAnsi="Arial" w:cs="Arial"/>
          <w:b/>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r w:rsidR="00142114">
        <w:rPr>
          <w:rFonts w:cs="Arial"/>
          <w:b/>
        </w:rPr>
        <w:tab/>
      </w:r>
    </w:p>
    <w:p w14:paraId="5887469B" w14:textId="371F8582" w:rsidR="00127ECF" w:rsidRPr="00270B72" w:rsidRDefault="00127ECF" w:rsidP="00EE2377">
      <w:pPr>
        <w:spacing w:after="120"/>
        <w:rPr>
          <w:rFonts w:ascii="Arial" w:hAnsi="Arial" w:cs="Arial"/>
          <w:b/>
          <w:color w:val="000000" w:themeColor="text1"/>
        </w:rPr>
      </w:pPr>
      <w:r w:rsidRPr="00270B72">
        <w:rPr>
          <w:rFonts w:ascii="Arial" w:hAnsi="Arial" w:cs="Arial"/>
          <w:b/>
          <w:color w:val="000000" w:themeColor="text1"/>
        </w:rPr>
        <w:t>PI Version No.</w:t>
      </w:r>
      <w:r w:rsidR="00BA1ADE" w:rsidRPr="00270B72">
        <w:rPr>
          <w:rFonts w:ascii="Arial" w:hAnsi="Arial" w:cs="Arial"/>
          <w:b/>
          <w:color w:val="000000" w:themeColor="text1"/>
        </w:rPr>
        <w:t xml:space="preserve"> </w:t>
      </w:r>
      <w:r w:rsidRPr="00270B72">
        <w:rPr>
          <w:rFonts w:ascii="Arial" w:hAnsi="Arial" w:cs="Arial"/>
          <w:b/>
          <w:color w:val="000000" w:themeColor="text1"/>
        </w:rPr>
        <w:t>/</w:t>
      </w:r>
      <w:r w:rsidR="00BA1ADE" w:rsidRPr="00270B72">
        <w:rPr>
          <w:rFonts w:ascii="Arial" w:hAnsi="Arial" w:cs="Arial"/>
          <w:b/>
          <w:color w:val="000000" w:themeColor="text1"/>
        </w:rPr>
        <w:t xml:space="preserve"> </w:t>
      </w:r>
      <w:r w:rsidRPr="00270B72">
        <w:rPr>
          <w:rFonts w:ascii="Arial" w:hAnsi="Arial" w:cs="Arial"/>
          <w:b/>
          <w:color w:val="000000" w:themeColor="text1"/>
        </w:rPr>
        <w:t>Date:</w:t>
      </w:r>
      <w:r w:rsidR="007A2480" w:rsidRPr="00270B72">
        <w:rPr>
          <w:rFonts w:ascii="Arial" w:hAnsi="Arial" w:cs="Arial"/>
          <w:b/>
          <w:color w:val="000000" w:themeColor="text1"/>
        </w:rPr>
        <w:t xml:space="preserve">  </w:t>
      </w:r>
      <w:r w:rsidR="00710258">
        <w:rPr>
          <w:rFonts w:cstheme="minorHAnsi"/>
          <w:color w:val="000000" w:themeColor="text1"/>
          <w:sz w:val="24"/>
          <w:szCs w:val="24"/>
        </w:rPr>
        <w:fldChar w:fldCharType="begin">
          <w:ffData>
            <w:name w:val="Text27"/>
            <w:enabled/>
            <w:calcOnExit w:val="0"/>
            <w:textInput/>
          </w:ffData>
        </w:fldChar>
      </w:r>
      <w:bookmarkStart w:id="1" w:name="Text27"/>
      <w:r w:rsidR="00710258">
        <w:rPr>
          <w:rFonts w:cstheme="minorHAnsi"/>
          <w:color w:val="000000" w:themeColor="text1"/>
          <w:sz w:val="24"/>
          <w:szCs w:val="24"/>
        </w:rPr>
        <w:instrText xml:space="preserve"> FORMTEXT </w:instrText>
      </w:r>
      <w:r w:rsidR="00710258">
        <w:rPr>
          <w:rFonts w:cstheme="minorHAnsi"/>
          <w:color w:val="000000" w:themeColor="text1"/>
          <w:sz w:val="24"/>
          <w:szCs w:val="24"/>
        </w:rPr>
      </w:r>
      <w:r w:rsidR="00710258">
        <w:rPr>
          <w:rFonts w:cstheme="minorHAnsi"/>
          <w:color w:val="000000" w:themeColor="text1"/>
          <w:sz w:val="24"/>
          <w:szCs w:val="24"/>
        </w:rPr>
        <w:fldChar w:fldCharType="separate"/>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noProof/>
          <w:color w:val="000000" w:themeColor="text1"/>
          <w:sz w:val="24"/>
          <w:szCs w:val="24"/>
        </w:rPr>
        <w:t> </w:t>
      </w:r>
      <w:r w:rsidR="00710258">
        <w:rPr>
          <w:rFonts w:cstheme="minorHAnsi"/>
          <w:color w:val="000000" w:themeColor="text1"/>
          <w:sz w:val="24"/>
          <w:szCs w:val="24"/>
        </w:rPr>
        <w:fldChar w:fldCharType="end"/>
      </w:r>
      <w:bookmarkEnd w:id="1"/>
    </w:p>
    <w:p w14:paraId="708A9520" w14:textId="4BAB60E0" w:rsidR="00E217BA" w:rsidRPr="00775854" w:rsidRDefault="00FA6EF1" w:rsidP="007A2480">
      <w:pPr>
        <w:pStyle w:val="ListParagraph"/>
        <w:spacing w:after="120" w:line="240" w:lineRule="auto"/>
        <w:ind w:left="360" w:hanging="360"/>
        <w:rPr>
          <w:rFonts w:ascii="Arial" w:hAnsi="Arial" w:cs="Arial"/>
          <w:i/>
          <w:iCs/>
          <w:color w:val="000000" w:themeColor="text1"/>
        </w:rPr>
      </w:pPr>
      <w:r w:rsidRPr="007A2480">
        <w:rPr>
          <w:b/>
          <w:color w:val="000000" w:themeColor="text1"/>
        </w:rPr>
        <w:t>I.</w:t>
      </w:r>
      <w:r w:rsidRPr="007A2480">
        <w:rPr>
          <w:b/>
          <w:color w:val="000000" w:themeColor="text1"/>
        </w:rPr>
        <w:tab/>
      </w:r>
      <w:r w:rsidR="00127ECF" w:rsidRPr="00321F51">
        <w:rPr>
          <w:rFonts w:ascii="Arial" w:hAnsi="Arial" w:cs="Arial"/>
          <w:b/>
          <w:color w:val="000000" w:themeColor="text1"/>
          <w:u w:val="single"/>
        </w:rPr>
        <w:t>Aims of the Study</w:t>
      </w:r>
      <w:r w:rsidR="00127ECF" w:rsidRPr="00321F51">
        <w:rPr>
          <w:rFonts w:ascii="Arial" w:hAnsi="Arial" w:cs="Arial"/>
          <w:b/>
          <w:color w:val="000000" w:themeColor="text1"/>
        </w:rPr>
        <w:t>:</w:t>
      </w:r>
      <w:r w:rsidR="006033F0" w:rsidRPr="00321F51">
        <w:rPr>
          <w:rFonts w:ascii="Arial" w:hAnsi="Arial" w:cs="Arial"/>
          <w:b/>
          <w:color w:val="000000" w:themeColor="text1"/>
        </w:rPr>
        <w:t xml:space="preserve"> </w:t>
      </w:r>
      <w:r w:rsidR="00127ECF" w:rsidRPr="00321F51">
        <w:rPr>
          <w:rFonts w:ascii="Arial" w:hAnsi="Arial" w:cs="Arial"/>
          <w:b/>
          <w:color w:val="000000" w:themeColor="text1"/>
        </w:rPr>
        <w:t xml:space="preserve"> </w:t>
      </w:r>
      <w:r w:rsidR="00127ECF" w:rsidRPr="00775854">
        <w:rPr>
          <w:rFonts w:ascii="Arial" w:hAnsi="Arial" w:cs="Arial"/>
          <w:i/>
          <w:iCs/>
          <w:color w:val="000000" w:themeColor="text1"/>
        </w:rPr>
        <w:t>Describe the aims/objectives of the research and/or the project’s re</w:t>
      </w:r>
      <w:r w:rsidR="007A2480" w:rsidRPr="00775854">
        <w:rPr>
          <w:rFonts w:ascii="Arial" w:hAnsi="Arial" w:cs="Arial"/>
          <w:i/>
          <w:iCs/>
          <w:color w:val="000000" w:themeColor="text1"/>
        </w:rPr>
        <w:t>search questions or hypotheses.</w:t>
      </w:r>
    </w:p>
    <w:p w14:paraId="02B5936E" w14:textId="77777777" w:rsidR="000B476B" w:rsidRPr="00321F51" w:rsidRDefault="000B476B" w:rsidP="007A2480">
      <w:pPr>
        <w:pStyle w:val="ListParagraph"/>
        <w:spacing w:after="120" w:line="240" w:lineRule="auto"/>
        <w:ind w:left="360" w:hanging="360"/>
        <w:rPr>
          <w:rFonts w:ascii="Arial" w:hAnsi="Arial" w:cs="Arial"/>
          <w:color w:val="000000" w:themeColor="text1"/>
        </w:rPr>
      </w:pPr>
    </w:p>
    <w:p w14:paraId="52069421" w14:textId="77777777" w:rsidR="00772F7C" w:rsidRPr="00772F7C" w:rsidRDefault="00772F7C" w:rsidP="00772F7C">
      <w:pPr>
        <w:pBdr>
          <w:top w:val="double" w:sz="4" w:space="1" w:color="auto"/>
          <w:left w:val="double" w:sz="4" w:space="4" w:color="auto"/>
          <w:bottom w:val="double" w:sz="4" w:space="1" w:color="auto"/>
          <w:right w:val="double" w:sz="4" w:space="4" w:color="auto"/>
        </w:pBdr>
        <w:ind w:right="90"/>
        <w:rPr>
          <w:rFonts w:ascii="Arial" w:hAnsi="Arial" w:cs="Arial"/>
        </w:rPr>
      </w:pPr>
      <w:r w:rsidRPr="00772F7C">
        <w:rPr>
          <w:rFonts w:ascii="Arial" w:hAnsi="Arial" w:cs="Arial"/>
        </w:rPr>
        <w:t xml:space="preserve">Each aim/objective described in this section should be related to the background/rationale behind the study, and to the design, study population, and study procedures that will produce the data that will address each aim/objective.  </w:t>
      </w:r>
    </w:p>
    <w:p w14:paraId="695134B7" w14:textId="77777777" w:rsidR="00127ECF" w:rsidRDefault="00FA6EF1" w:rsidP="001D63C9">
      <w:pPr>
        <w:spacing w:after="120" w:line="240" w:lineRule="auto"/>
        <w:ind w:left="360" w:hanging="360"/>
        <w:rPr>
          <w:rFonts w:ascii="Arial" w:hAnsi="Arial" w:cs="Arial"/>
          <w:color w:val="000000" w:themeColor="text1"/>
        </w:rPr>
      </w:pPr>
      <w:r w:rsidRPr="00321F51">
        <w:rPr>
          <w:rFonts w:ascii="Arial" w:hAnsi="Arial" w:cs="Arial"/>
          <w:b/>
          <w:color w:val="000000" w:themeColor="text1"/>
        </w:rPr>
        <w:t>II.</w:t>
      </w:r>
      <w:r w:rsidRPr="00321F51">
        <w:rPr>
          <w:rFonts w:ascii="Arial" w:hAnsi="Arial" w:cs="Arial"/>
          <w:b/>
          <w:color w:val="000000" w:themeColor="text1"/>
        </w:rPr>
        <w:tab/>
      </w:r>
      <w:r w:rsidR="00127ECF" w:rsidRPr="00321F51">
        <w:rPr>
          <w:rFonts w:ascii="Arial" w:hAnsi="Arial" w:cs="Arial"/>
          <w:b/>
          <w:color w:val="000000" w:themeColor="text1"/>
          <w:u w:val="single"/>
        </w:rPr>
        <w:t>Background and Rationale</w:t>
      </w:r>
      <w:r w:rsidR="00127ECF" w:rsidRPr="00321F51">
        <w:rPr>
          <w:rFonts w:ascii="Arial" w:hAnsi="Arial" w:cs="Arial"/>
          <w:b/>
          <w:color w:val="000000" w:themeColor="text1"/>
        </w:rPr>
        <w:t xml:space="preserve">: </w:t>
      </w:r>
      <w:r w:rsidR="00127ECF" w:rsidRPr="00775854">
        <w:rPr>
          <w:rFonts w:ascii="Arial" w:hAnsi="Arial" w:cs="Arial"/>
          <w:i/>
          <w:iCs/>
          <w:color w:val="000000" w:themeColor="text1"/>
        </w:rPr>
        <w:t xml:space="preserve">Explain why this study </w:t>
      </w:r>
      <w:r w:rsidR="002659C9" w:rsidRPr="00775854">
        <w:rPr>
          <w:rFonts w:ascii="Arial" w:hAnsi="Arial" w:cs="Arial"/>
          <w:i/>
          <w:iCs/>
          <w:color w:val="000000" w:themeColor="text1"/>
        </w:rPr>
        <w:t xml:space="preserve">is being </w:t>
      </w:r>
      <w:r w:rsidR="00127ECF" w:rsidRPr="00775854">
        <w:rPr>
          <w:rFonts w:ascii="Arial" w:hAnsi="Arial" w:cs="Arial"/>
          <w:i/>
          <w:iCs/>
          <w:color w:val="000000" w:themeColor="text1"/>
        </w:rPr>
        <w:t>done.  Summarize briefly what is already known about the issue and reference previously published research, if relevant.</w:t>
      </w:r>
    </w:p>
    <w:p w14:paraId="19F98295" w14:textId="5C0D1C5A" w:rsidR="00387A6F" w:rsidRPr="00387A6F" w:rsidRDefault="00387A6F" w:rsidP="00387A6F">
      <w:pPr>
        <w:pBdr>
          <w:top w:val="double" w:sz="4" w:space="1" w:color="auto"/>
          <w:left w:val="double" w:sz="4" w:space="4" w:color="auto"/>
          <w:bottom w:val="double" w:sz="4" w:space="1" w:color="auto"/>
          <w:right w:val="double" w:sz="4" w:space="4" w:color="auto"/>
        </w:pBdr>
        <w:rPr>
          <w:rFonts w:ascii="Arial" w:hAnsi="Arial" w:cs="Arial"/>
        </w:rPr>
      </w:pPr>
      <w:r w:rsidRPr="00387A6F">
        <w:rPr>
          <w:rFonts w:ascii="Arial" w:hAnsi="Arial" w:cs="Arial"/>
        </w:rPr>
        <w:t>This section provides the scientific justification for the research activity.  If this section is weak, the IRB may not be able to permit involvement of human participants, exposing them to risk or inconvenience, without the prospect of yielding useful scientific information. This is not a grant application – be concise.  Briefly present the case for the research project, including</w:t>
      </w:r>
      <w:r>
        <w:rPr>
          <w:rFonts w:ascii="Arial" w:hAnsi="Arial" w:cs="Arial"/>
        </w:rPr>
        <w:t xml:space="preserve"> the state of the science, the study</w:t>
      </w:r>
      <w:r w:rsidRPr="00387A6F">
        <w:rPr>
          <w:rFonts w:ascii="Arial" w:hAnsi="Arial" w:cs="Arial"/>
        </w:rPr>
        <w:t xml:space="preserve"> design, identified research population, and procedures as necessary.  More invasive protocols require more extensive justification. </w:t>
      </w:r>
    </w:p>
    <w:p w14:paraId="06FC2C0E" w14:textId="19E3ADD9" w:rsidR="00127ECF" w:rsidRDefault="00FA6EF1" w:rsidP="00507439">
      <w:pPr>
        <w:spacing w:after="0" w:line="240" w:lineRule="auto"/>
        <w:ind w:firstLine="360"/>
        <w:rPr>
          <w:rFonts w:ascii="Arial" w:hAnsi="Arial" w:cs="Arial"/>
          <w:b/>
          <w:color w:val="000000" w:themeColor="text1"/>
          <w:u w:val="single"/>
        </w:rPr>
      </w:pPr>
      <w:r w:rsidRPr="00321F51">
        <w:rPr>
          <w:rFonts w:ascii="Arial" w:hAnsi="Arial" w:cs="Arial"/>
          <w:b/>
          <w:color w:val="000000" w:themeColor="text1"/>
        </w:rPr>
        <w:lastRenderedPageBreak/>
        <w:t>III</w:t>
      </w:r>
      <w:r w:rsidR="006033F0" w:rsidRPr="00321F51">
        <w:rPr>
          <w:rFonts w:ascii="Arial" w:hAnsi="Arial" w:cs="Arial"/>
          <w:b/>
          <w:color w:val="000000" w:themeColor="text1"/>
        </w:rPr>
        <w:t xml:space="preserve">. </w:t>
      </w:r>
      <w:r w:rsidR="006033F0" w:rsidRPr="00321F51">
        <w:rPr>
          <w:rFonts w:ascii="Arial" w:hAnsi="Arial" w:cs="Arial"/>
          <w:b/>
          <w:color w:val="000000" w:themeColor="text1"/>
          <w:u w:val="single"/>
        </w:rPr>
        <w:t>Study</w:t>
      </w:r>
      <w:r w:rsidR="00127ECF" w:rsidRPr="00321F51">
        <w:rPr>
          <w:rFonts w:ascii="Arial" w:hAnsi="Arial" w:cs="Arial"/>
          <w:b/>
          <w:color w:val="000000" w:themeColor="text1"/>
          <w:u w:val="single"/>
        </w:rPr>
        <w:t xml:space="preserve"> Design</w:t>
      </w:r>
      <w:r w:rsidR="006033F0" w:rsidRPr="00507439">
        <w:rPr>
          <w:rFonts w:ascii="Arial" w:hAnsi="Arial" w:cs="Arial"/>
          <w:b/>
          <w:color w:val="000000" w:themeColor="text1"/>
        </w:rPr>
        <w:t>:</w:t>
      </w:r>
    </w:p>
    <w:p w14:paraId="4E910D1C" w14:textId="77777777" w:rsidR="00507439" w:rsidRPr="00507439" w:rsidRDefault="00507439" w:rsidP="00507439">
      <w:pPr>
        <w:spacing w:after="0" w:line="240" w:lineRule="auto"/>
        <w:ind w:firstLine="360"/>
        <w:rPr>
          <w:rFonts w:ascii="Arial" w:hAnsi="Arial" w:cs="Arial"/>
          <w:color w:val="000000" w:themeColor="text1"/>
        </w:rPr>
      </w:pPr>
    </w:p>
    <w:p w14:paraId="1332C1E5" w14:textId="49B8D588" w:rsidR="00127ECF" w:rsidRPr="00925B10" w:rsidRDefault="009A6AEC" w:rsidP="001D63C9">
      <w:pPr>
        <w:spacing w:after="120"/>
        <w:ind w:left="720" w:hanging="360"/>
        <w:rPr>
          <w:rFonts w:ascii="Arial" w:hAnsi="Arial" w:cs="Arial"/>
          <w:i/>
          <w:color w:val="000000" w:themeColor="text1"/>
        </w:rPr>
      </w:pPr>
      <w:r w:rsidRPr="00321F51">
        <w:rPr>
          <w:rFonts w:ascii="Arial" w:hAnsi="Arial" w:cs="Arial"/>
          <w:color w:val="000000" w:themeColor="text1"/>
        </w:rPr>
        <w:t>A.</w:t>
      </w:r>
      <w:r w:rsidRPr="00321F51">
        <w:rPr>
          <w:rFonts w:ascii="Arial" w:hAnsi="Arial" w:cs="Arial"/>
          <w:color w:val="000000" w:themeColor="text1"/>
        </w:rPr>
        <w:tab/>
      </w:r>
      <w:r w:rsidR="000D3B45" w:rsidRPr="00775854">
        <w:rPr>
          <w:rFonts w:ascii="Arial" w:hAnsi="Arial" w:cs="Arial"/>
          <w:i/>
          <w:iCs/>
          <w:color w:val="000000" w:themeColor="text1"/>
        </w:rPr>
        <w:t xml:space="preserve">Provide a </w:t>
      </w:r>
      <w:r w:rsidR="00033B12" w:rsidRPr="00775854">
        <w:rPr>
          <w:rFonts w:ascii="Arial" w:hAnsi="Arial" w:cs="Arial"/>
          <w:i/>
          <w:iCs/>
          <w:color w:val="000000" w:themeColor="text1"/>
        </w:rPr>
        <w:t xml:space="preserve">BRIEF </w:t>
      </w:r>
      <w:r w:rsidR="000D3B45" w:rsidRPr="00775854">
        <w:rPr>
          <w:rFonts w:ascii="Arial" w:hAnsi="Arial" w:cs="Arial"/>
          <w:i/>
          <w:iCs/>
          <w:color w:val="000000" w:themeColor="text1"/>
        </w:rPr>
        <w:t xml:space="preserve">overview of </w:t>
      </w:r>
      <w:r w:rsidR="00127ECF" w:rsidRPr="00775854">
        <w:rPr>
          <w:rFonts w:ascii="Arial" w:hAnsi="Arial" w:cs="Arial"/>
          <w:i/>
          <w:iCs/>
          <w:color w:val="000000" w:themeColor="text1"/>
        </w:rPr>
        <w:t>your study design and methods.  The study design must relate to your stated aims/objectives.</w:t>
      </w:r>
      <w:r w:rsidR="00A0516A" w:rsidRPr="00775854">
        <w:rPr>
          <w:rFonts w:ascii="Arial" w:hAnsi="Arial" w:cs="Arial"/>
          <w:i/>
          <w:iCs/>
          <w:color w:val="000000" w:themeColor="text1"/>
        </w:rPr>
        <w:t xml:space="preserve">  </w:t>
      </w:r>
      <w:r w:rsidR="00033B12" w:rsidRPr="00775854">
        <w:rPr>
          <w:rFonts w:ascii="Arial" w:hAnsi="Arial" w:cs="Arial"/>
          <w:i/>
          <w:iCs/>
          <w:color w:val="000000" w:themeColor="text1"/>
        </w:rPr>
        <w:t xml:space="preserve">DETAILS WILL BE REQUESTED LATER.  </w:t>
      </w:r>
      <w:r w:rsidR="007B6116" w:rsidRPr="003A396E">
        <w:rPr>
          <w:rFonts w:ascii="Arial" w:hAnsi="Arial" w:cs="Arial"/>
          <w:i/>
          <w:iCs/>
          <w:color w:val="000000" w:themeColor="text1"/>
        </w:rPr>
        <w:t xml:space="preserve">If your study </w:t>
      </w:r>
      <w:r w:rsidR="00230D98" w:rsidRPr="002A2FE2">
        <w:rPr>
          <w:rFonts w:ascii="Arial" w:hAnsi="Arial" w:cs="Arial"/>
          <w:i/>
          <w:iCs/>
          <w:color w:val="000000" w:themeColor="text1"/>
        </w:rPr>
        <w:t xml:space="preserve">also </w:t>
      </w:r>
      <w:r w:rsidR="007B6116" w:rsidRPr="002A2FE2">
        <w:rPr>
          <w:rFonts w:ascii="Arial" w:hAnsi="Arial" w:cs="Arial"/>
          <w:i/>
          <w:iCs/>
          <w:color w:val="000000" w:themeColor="text1"/>
        </w:rPr>
        <w:t xml:space="preserve">involves analysis of existing data, please complete </w:t>
      </w:r>
      <w:r w:rsidR="00790E79" w:rsidRPr="00202274">
        <w:rPr>
          <w:rFonts w:ascii="Arial" w:hAnsi="Arial" w:cs="Arial"/>
          <w:i/>
          <w:iCs/>
          <w:color w:val="000000" w:themeColor="text1"/>
        </w:rPr>
        <w:t xml:space="preserve">Section XI, “Secondary Data Analysis of Existing Data” </w:t>
      </w:r>
      <w:r w:rsidR="007B6116" w:rsidRPr="00202274">
        <w:rPr>
          <w:rFonts w:ascii="Arial" w:hAnsi="Arial" w:cs="Arial"/>
          <w:i/>
          <w:iCs/>
          <w:color w:val="000000" w:themeColor="text1"/>
        </w:rPr>
        <w:t>in the last part of this re</w:t>
      </w:r>
      <w:r w:rsidR="007B6116" w:rsidRPr="00326F88">
        <w:rPr>
          <w:rFonts w:ascii="Arial" w:hAnsi="Arial" w:cs="Arial"/>
          <w:i/>
          <w:iCs/>
          <w:color w:val="000000" w:themeColor="text1"/>
        </w:rPr>
        <w:t>search plan.</w:t>
      </w:r>
      <w:r w:rsidR="00230D98" w:rsidRPr="007B6462">
        <w:rPr>
          <w:rFonts w:ascii="Arial" w:hAnsi="Arial" w:cs="Arial"/>
          <w:i/>
          <w:iCs/>
          <w:color w:val="000000" w:themeColor="text1"/>
        </w:rPr>
        <w:t xml:space="preserve">  If your study ONLY involves analysis of existing data, please use the research plan template for secondary data analysis</w:t>
      </w:r>
      <w:r w:rsidR="0070706B" w:rsidRPr="003812F6">
        <w:rPr>
          <w:rFonts w:ascii="Arial" w:hAnsi="Arial" w:cs="Arial"/>
          <w:i/>
          <w:iCs/>
          <w:color w:val="000000" w:themeColor="text1"/>
        </w:rPr>
        <w:t xml:space="preserve"> (JHSPH IRB Research Plan for </w:t>
      </w:r>
      <w:r w:rsidR="0070706B" w:rsidRPr="003812F6">
        <w:rPr>
          <w:rFonts w:ascii="Arial" w:hAnsi="Arial" w:cs="Arial"/>
          <w:i/>
          <w:iCs/>
          <w:color w:val="000000" w:themeColor="text1"/>
          <w:u w:val="single"/>
        </w:rPr>
        <w:t>Secondary Data Analysis of Existing Data/Specimens</w:t>
      </w:r>
      <w:r w:rsidR="0070706B" w:rsidRPr="005B4D8F">
        <w:rPr>
          <w:rFonts w:ascii="Arial" w:hAnsi="Arial" w:cs="Arial"/>
          <w:i/>
          <w:iCs/>
          <w:color w:val="000000" w:themeColor="text1"/>
        </w:rPr>
        <w:t>)</w:t>
      </w:r>
      <w:r w:rsidR="003A396E">
        <w:rPr>
          <w:rFonts w:ascii="Arial" w:hAnsi="Arial" w:cs="Arial"/>
          <w:i/>
          <w:iCs/>
          <w:color w:val="000000" w:themeColor="text1"/>
        </w:rPr>
        <w:t>.</w:t>
      </w:r>
      <w:r w:rsidR="00033B12" w:rsidRPr="00925B10">
        <w:rPr>
          <w:rFonts w:ascii="Arial" w:hAnsi="Arial" w:cs="Arial"/>
          <w:i/>
          <w:color w:val="000000" w:themeColor="text1"/>
        </w:rPr>
        <w:t xml:space="preserve">  </w:t>
      </w:r>
    </w:p>
    <w:p w14:paraId="613ABC6B" w14:textId="3991D682" w:rsidR="007A2D83" w:rsidRPr="007A2D83" w:rsidRDefault="007A2D83" w:rsidP="007A2D83">
      <w:pPr>
        <w:pBdr>
          <w:top w:val="double" w:sz="4" w:space="1" w:color="auto"/>
          <w:left w:val="double" w:sz="4" w:space="4" w:color="auto"/>
          <w:bottom w:val="double" w:sz="4" w:space="1" w:color="auto"/>
          <w:right w:val="double" w:sz="4" w:space="4" w:color="auto"/>
        </w:pBdr>
        <w:tabs>
          <w:tab w:val="left" w:pos="1320"/>
          <w:tab w:val="left" w:pos="1440"/>
          <w:tab w:val="left" w:pos="1800"/>
        </w:tabs>
        <w:rPr>
          <w:rFonts w:ascii="Arial" w:hAnsi="Arial" w:cs="Arial"/>
        </w:rPr>
      </w:pPr>
      <w:r w:rsidRPr="007A2D83">
        <w:rPr>
          <w:rFonts w:ascii="Arial" w:hAnsi="Arial" w:cs="Arial"/>
        </w:rPr>
        <w:t>This section should explain the methodology selected to achieve the study objectives.  If a certain design is selected, such as a placebo-controlled randomized clinical trial, and there are ethical issues associated with that design, the PI should explain why this design was selected.  If useful, explain why one design was selected over another.  If the study involves multiple phases, explain each one clearly and how they are related.  If the new application seeks IRB approval for a first phase only, there is no need to provide all the details of subsequent phases, especially when those details may not yet be available.  However, the IRB will need to understand how you plan to proceed in general, and that the PI will submit amendments to the research plan prior to initiating future phases</w:t>
      </w:r>
      <w:r>
        <w:rPr>
          <w:rFonts w:ascii="Arial" w:hAnsi="Arial" w:cs="Arial"/>
        </w:rPr>
        <w:t>.</w:t>
      </w:r>
    </w:p>
    <w:p w14:paraId="03BB85AC" w14:textId="77777777" w:rsidR="00321F51" w:rsidRPr="00321F51" w:rsidRDefault="00321F51" w:rsidP="00E618F9">
      <w:pPr>
        <w:spacing w:after="0"/>
        <w:ind w:left="720"/>
        <w:rPr>
          <w:rFonts w:ascii="Arial" w:hAnsi="Arial" w:cs="Arial"/>
          <w:color w:val="0070C0"/>
        </w:rPr>
      </w:pPr>
    </w:p>
    <w:p w14:paraId="4C03C45E" w14:textId="2180EC89" w:rsidR="00127ECF" w:rsidRDefault="009A6AEC" w:rsidP="001D63C9">
      <w:pPr>
        <w:spacing w:after="120"/>
        <w:ind w:left="720" w:hanging="360"/>
        <w:rPr>
          <w:rFonts w:ascii="Arial" w:hAnsi="Arial" w:cs="Arial"/>
          <w:i/>
          <w:iCs/>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00127ECF" w:rsidRPr="00775854">
        <w:rPr>
          <w:rFonts w:ascii="Arial" w:hAnsi="Arial" w:cs="Arial"/>
          <w:i/>
          <w:iCs/>
          <w:color w:val="000000" w:themeColor="text1"/>
        </w:rPr>
        <w:t xml:space="preserve">Provide a sample size and a justification as to how you arrived at that number.  </w:t>
      </w:r>
      <w:r w:rsidR="00526F03" w:rsidRPr="00775854">
        <w:rPr>
          <w:rFonts w:ascii="Arial" w:hAnsi="Arial" w:cs="Arial"/>
          <w:i/>
          <w:iCs/>
          <w:color w:val="000000" w:themeColor="text1"/>
        </w:rPr>
        <w:t>If you use screening procedures to arrive at a final sample, distinguish the screening sample size from the enrolled sample size; a table may be helpful.   For electronic survey studies involving online recruitment and survey completion: consider how you will set controls on how many people will join your study</w:t>
      </w:r>
      <w:r w:rsidR="003A396E">
        <w:rPr>
          <w:rFonts w:ascii="Arial" w:hAnsi="Arial" w:cs="Arial"/>
          <w:i/>
          <w:iCs/>
          <w:color w:val="000000" w:themeColor="text1"/>
        </w:rPr>
        <w:t>.</w:t>
      </w:r>
    </w:p>
    <w:p w14:paraId="3FCB37F7" w14:textId="61E7CB51" w:rsidR="007A2D83" w:rsidRPr="007A2D83" w:rsidRDefault="007A2D83" w:rsidP="007A2D83">
      <w:pPr>
        <w:pBdr>
          <w:top w:val="double" w:sz="4" w:space="1" w:color="auto"/>
          <w:left w:val="double" w:sz="4" w:space="4" w:color="auto"/>
          <w:bottom w:val="double" w:sz="4" w:space="1" w:color="auto"/>
          <w:right w:val="double" w:sz="4" w:space="4" w:color="auto"/>
        </w:pBdr>
        <w:rPr>
          <w:rFonts w:ascii="Arial" w:hAnsi="Arial" w:cs="Arial"/>
        </w:rPr>
      </w:pPr>
      <w:r w:rsidRPr="007A2D83">
        <w:rPr>
          <w:rFonts w:ascii="Arial" w:hAnsi="Arial" w:cs="Arial"/>
        </w:rPr>
        <w:t xml:space="preserve">The IRB must evaluate whether the research application provides adequate justification for the sample size requested.    Otherwise, two negative outcomes are more likely from the start: if the number is too low, there is a reduced likelihood that the research activity will produce a meaningful result; if too high, more human subjects will be put at risk or inconvenienced than is necessary.  The PI must explain the sample size chosen </w:t>
      </w:r>
      <w:r>
        <w:rPr>
          <w:rFonts w:ascii="Arial" w:hAnsi="Arial" w:cs="Arial"/>
        </w:rPr>
        <w:t xml:space="preserve">for each study activity </w:t>
      </w:r>
      <w:r w:rsidRPr="007A2D83">
        <w:rPr>
          <w:rFonts w:ascii="Arial" w:hAnsi="Arial" w:cs="Arial"/>
        </w:rPr>
        <w:t>and the rationale for that choice.  Since there is variation across scientific disciplines in how samples are determined, explanation of research standards or practices for specific methodologies may be helpful to provide.  If your project involves population surveillance or something similar such that it is not possible to determine how many individuals may be included, you may provide a rough estimate of individuals you estimate may be involved and/or households or communities that will be included.</w:t>
      </w:r>
    </w:p>
    <w:p w14:paraId="599D6DF8" w14:textId="7A3A3F96" w:rsidR="007B6462" w:rsidRPr="00775854" w:rsidRDefault="007B6462" w:rsidP="001D63C9">
      <w:pPr>
        <w:spacing w:after="120"/>
        <w:ind w:left="720" w:hanging="360"/>
        <w:rPr>
          <w:rFonts w:ascii="Arial" w:hAnsi="Arial" w:cs="Arial"/>
          <w:i/>
          <w:iCs/>
          <w:color w:val="000000" w:themeColor="text1"/>
        </w:rPr>
      </w:pPr>
      <w:r>
        <w:rPr>
          <w:rFonts w:ascii="Arial" w:hAnsi="Arial" w:cs="Arial"/>
          <w:color w:val="000000" w:themeColor="text1"/>
        </w:rPr>
        <w:t xml:space="preserve">C.  </w:t>
      </w:r>
      <w:r>
        <w:rPr>
          <w:rFonts w:ascii="Arial" w:hAnsi="Arial" w:cs="Arial"/>
          <w:i/>
          <w:iCs/>
          <w:color w:val="000000" w:themeColor="text1"/>
        </w:rPr>
        <w:t>Does your study meet the NIH definition of “clinical trial”</w:t>
      </w:r>
      <w:r w:rsidR="00B50254">
        <w:rPr>
          <w:rFonts w:ascii="Arial" w:hAnsi="Arial" w:cs="Arial"/>
          <w:i/>
          <w:iCs/>
          <w:color w:val="000000" w:themeColor="text1"/>
        </w:rPr>
        <w:t>:</w:t>
      </w:r>
      <w:r>
        <w:rPr>
          <w:rFonts w:ascii="Arial" w:hAnsi="Arial" w:cs="Arial"/>
          <w:i/>
          <w:iCs/>
          <w:color w:val="000000" w:themeColor="text1"/>
        </w:rPr>
        <w:t xml:space="preserve"> “</w:t>
      </w:r>
      <w:r>
        <w:rPr>
          <w:rFonts w:ascii="Arial" w:hAnsi="Arial" w:cs="Arial"/>
          <w:color w:val="202124"/>
          <w:shd w:val="clear" w:color="auto" w:fill="FFFFFF"/>
        </w:rPr>
        <w:t>“</w:t>
      </w:r>
      <w:r>
        <w:rPr>
          <w:rFonts w:ascii="Arial" w:hAnsi="Arial" w:cs="Arial"/>
          <w:b/>
          <w:bCs/>
          <w:color w:val="202124"/>
          <w:shd w:val="clear" w:color="auto" w:fill="FFFFFF"/>
        </w:rPr>
        <w:t>A research study in which one or more human subjects are prospectively assigned to one or more interventions</w:t>
      </w:r>
      <w:r>
        <w:rPr>
          <w:rFonts w:ascii="Arial" w:hAnsi="Arial" w:cs="Arial"/>
          <w:color w:val="202124"/>
          <w:shd w:val="clear" w:color="auto" w:fill="FFFFFF"/>
        </w:rPr>
        <w:t xml:space="preserve"> (which may include placebo or other control) to evaluate the effects of those interventions on health-related biomedical or behavioral outcomes”?  </w:t>
      </w:r>
      <w:r>
        <w:rPr>
          <w:rFonts w:ascii="Arial" w:hAnsi="Arial" w:cs="Arial"/>
          <w:i/>
          <w:iCs/>
          <w:color w:val="202124"/>
          <w:shd w:val="clear" w:color="auto" w:fill="FFFFFF"/>
        </w:rPr>
        <w:t xml:space="preserve">If yes, the study must be listed on clinicaltrials.gov, study personnel must complete GCP training, and </w:t>
      </w:r>
      <w:r w:rsidR="00B50254">
        <w:rPr>
          <w:rFonts w:ascii="Arial" w:hAnsi="Arial" w:cs="Arial"/>
          <w:i/>
          <w:iCs/>
          <w:color w:val="202124"/>
          <w:shd w:val="clear" w:color="auto" w:fill="FFFFFF"/>
        </w:rPr>
        <w:t>federally funded studies must post consent forms on approved sites, like clinicaltrials.gov.</w:t>
      </w:r>
    </w:p>
    <w:p w14:paraId="24FC1FA5" w14:textId="73F3BEC9" w:rsidR="006033F0" w:rsidRPr="00321F51" w:rsidRDefault="00142114" w:rsidP="00E618F9">
      <w:pPr>
        <w:spacing w:after="0"/>
        <w:ind w:firstLine="720"/>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756D08F" w14:textId="77777777" w:rsidR="000D55F9" w:rsidRPr="00321F51" w:rsidRDefault="00FA6EF1" w:rsidP="0055730E">
      <w:pPr>
        <w:spacing w:after="120"/>
        <w:ind w:left="360" w:hanging="360"/>
        <w:rPr>
          <w:rFonts w:ascii="Arial" w:hAnsi="Arial" w:cs="Arial"/>
          <w:b/>
          <w:color w:val="000000" w:themeColor="text1"/>
        </w:rPr>
      </w:pPr>
      <w:r w:rsidRPr="00321F51">
        <w:rPr>
          <w:rFonts w:ascii="Arial" w:hAnsi="Arial" w:cs="Arial"/>
          <w:b/>
          <w:color w:val="000000" w:themeColor="text1"/>
        </w:rPr>
        <w:t>IV.</w:t>
      </w:r>
      <w:r w:rsidRPr="00321F51">
        <w:rPr>
          <w:rFonts w:ascii="Arial" w:hAnsi="Arial" w:cs="Arial"/>
          <w:b/>
          <w:color w:val="000000" w:themeColor="text1"/>
        </w:rPr>
        <w:tab/>
      </w:r>
      <w:r w:rsidR="000D55F9" w:rsidRPr="00321F51">
        <w:rPr>
          <w:rFonts w:ascii="Arial" w:hAnsi="Arial" w:cs="Arial"/>
          <w:b/>
          <w:color w:val="000000" w:themeColor="text1"/>
          <w:u w:val="single"/>
        </w:rPr>
        <w:t>Participants</w:t>
      </w:r>
      <w:r w:rsidR="006033F0" w:rsidRPr="00321F51">
        <w:rPr>
          <w:rFonts w:ascii="Arial" w:hAnsi="Arial" w:cs="Arial"/>
          <w:b/>
          <w:color w:val="000000" w:themeColor="text1"/>
        </w:rPr>
        <w:t>:</w:t>
      </w:r>
    </w:p>
    <w:p w14:paraId="588BF310" w14:textId="7D18DC0F" w:rsidR="000D55F9" w:rsidRPr="00775854" w:rsidRDefault="000D55F9" w:rsidP="00B61464">
      <w:pPr>
        <w:spacing w:after="0" w:line="240" w:lineRule="auto"/>
        <w:ind w:left="360"/>
        <w:rPr>
          <w:rFonts w:ascii="Arial" w:hAnsi="Arial" w:cs="Arial"/>
          <w:i/>
          <w:iCs/>
          <w:color w:val="000000" w:themeColor="text1"/>
        </w:rPr>
      </w:pPr>
      <w:r w:rsidRPr="00775854">
        <w:rPr>
          <w:rFonts w:ascii="Arial" w:hAnsi="Arial" w:cs="Arial"/>
          <w:i/>
          <w:iCs/>
          <w:color w:val="000000" w:themeColor="text1"/>
        </w:rPr>
        <w:t xml:space="preserve">Describe the study participants and the population from which they will be drawn. </w:t>
      </w:r>
      <w:r w:rsidR="00463CB3" w:rsidRPr="00775854">
        <w:rPr>
          <w:rFonts w:ascii="Arial" w:hAnsi="Arial" w:cs="Arial"/>
          <w:i/>
          <w:iCs/>
          <w:color w:val="000000" w:themeColor="text1"/>
        </w:rPr>
        <w:t xml:space="preserve"> Specify the inclusion and exclusion criteria. </w:t>
      </w:r>
      <w:r w:rsidRPr="00775854">
        <w:rPr>
          <w:rFonts w:ascii="Arial" w:hAnsi="Arial" w:cs="Arial"/>
          <w:i/>
          <w:iCs/>
          <w:color w:val="000000" w:themeColor="text1"/>
        </w:rPr>
        <w:t xml:space="preserve"> If you plan to include children,</w:t>
      </w:r>
      <w:r w:rsidR="00AC3128" w:rsidRPr="00775854">
        <w:rPr>
          <w:rFonts w:ascii="Arial" w:hAnsi="Arial" w:cs="Arial"/>
          <w:i/>
          <w:iCs/>
          <w:color w:val="000000" w:themeColor="text1"/>
        </w:rPr>
        <w:t xml:space="preserve"> </w:t>
      </w:r>
      <w:r w:rsidRPr="00775854">
        <w:rPr>
          <w:rFonts w:ascii="Arial" w:hAnsi="Arial" w:cs="Arial"/>
          <w:i/>
          <w:iCs/>
          <w:color w:val="000000" w:themeColor="text1"/>
        </w:rPr>
        <w:t xml:space="preserve">note </w:t>
      </w:r>
      <w:r w:rsidR="00B70758" w:rsidRPr="00775854">
        <w:rPr>
          <w:rFonts w:ascii="Arial" w:hAnsi="Arial" w:cs="Arial"/>
          <w:i/>
          <w:iCs/>
          <w:color w:val="000000" w:themeColor="text1"/>
        </w:rPr>
        <w:t xml:space="preserve">their </w:t>
      </w:r>
      <w:r w:rsidR="008831E1" w:rsidRPr="00775854">
        <w:rPr>
          <w:rFonts w:ascii="Arial" w:hAnsi="Arial" w:cs="Arial"/>
          <w:i/>
          <w:iCs/>
          <w:color w:val="000000" w:themeColor="text1"/>
        </w:rPr>
        <w:t>ages</w:t>
      </w:r>
      <w:r w:rsidR="00463CB3" w:rsidRPr="00775854">
        <w:rPr>
          <w:rFonts w:ascii="Arial" w:hAnsi="Arial" w:cs="Arial"/>
          <w:i/>
          <w:iCs/>
          <w:color w:val="000000" w:themeColor="text1"/>
        </w:rPr>
        <w:t xml:space="preserve"> and whether you will include children in foster care</w:t>
      </w:r>
      <w:r w:rsidR="003A396E">
        <w:rPr>
          <w:rFonts w:ascii="Arial" w:hAnsi="Arial" w:cs="Arial"/>
          <w:i/>
          <w:iCs/>
          <w:color w:val="000000" w:themeColor="text1"/>
        </w:rPr>
        <w:t xml:space="preserve"> or </w:t>
      </w:r>
      <w:r w:rsidR="00C027CB">
        <w:rPr>
          <w:rFonts w:ascii="Arial" w:hAnsi="Arial" w:cs="Arial"/>
          <w:i/>
          <w:iCs/>
          <w:color w:val="000000" w:themeColor="text1"/>
        </w:rPr>
        <w:t xml:space="preserve">who </w:t>
      </w:r>
      <w:r w:rsidR="003A396E">
        <w:rPr>
          <w:rFonts w:ascii="Arial" w:hAnsi="Arial" w:cs="Arial"/>
          <w:i/>
          <w:iCs/>
          <w:color w:val="000000" w:themeColor="text1"/>
        </w:rPr>
        <w:t>are wards of the State</w:t>
      </w:r>
      <w:r w:rsidR="008831E1" w:rsidRPr="00775854">
        <w:rPr>
          <w:rFonts w:ascii="Arial" w:hAnsi="Arial" w:cs="Arial"/>
          <w:i/>
          <w:iCs/>
          <w:color w:val="000000" w:themeColor="text1"/>
        </w:rPr>
        <w:t xml:space="preserve">. </w:t>
      </w:r>
      <w:r w:rsidR="004901F4" w:rsidRPr="00775854">
        <w:rPr>
          <w:rFonts w:ascii="Arial" w:hAnsi="Arial" w:cs="Arial"/>
          <w:i/>
          <w:iCs/>
          <w:color w:val="000000" w:themeColor="text1"/>
        </w:rPr>
        <w:t xml:space="preserve">Note if the participants are particularly vulnerable in terms of cognitive limitations, education, </w:t>
      </w:r>
      <w:r w:rsidR="007B6116" w:rsidRPr="00775854">
        <w:rPr>
          <w:rFonts w:ascii="Arial" w:hAnsi="Arial" w:cs="Arial"/>
          <w:i/>
          <w:iCs/>
          <w:color w:val="000000" w:themeColor="text1"/>
        </w:rPr>
        <w:t xml:space="preserve">legal migration </w:t>
      </w:r>
      <w:r w:rsidR="004901F4" w:rsidRPr="00775854">
        <w:rPr>
          <w:rFonts w:ascii="Arial" w:hAnsi="Arial" w:cs="Arial"/>
          <w:i/>
          <w:iCs/>
          <w:color w:val="000000" w:themeColor="text1"/>
        </w:rPr>
        <w:t xml:space="preserve">status, incarceration, poverty, or some combination of factors. </w:t>
      </w:r>
    </w:p>
    <w:p w14:paraId="0BF8830F" w14:textId="56EC0006" w:rsidR="008D7262" w:rsidRDefault="008D7262" w:rsidP="00B61464">
      <w:pPr>
        <w:spacing w:after="0" w:line="240" w:lineRule="auto"/>
        <w:ind w:left="360"/>
        <w:rPr>
          <w:rFonts w:ascii="Arial" w:hAnsi="Arial" w:cs="Arial"/>
          <w:color w:val="000000" w:themeColor="text1"/>
        </w:rPr>
      </w:pPr>
    </w:p>
    <w:p w14:paraId="774255AE" w14:textId="77777777" w:rsidR="007A2D83" w:rsidRPr="007A2D83" w:rsidRDefault="007A2D83" w:rsidP="007A2D83">
      <w:pPr>
        <w:pBdr>
          <w:top w:val="double" w:sz="4" w:space="1" w:color="auto"/>
          <w:left w:val="double" w:sz="4" w:space="4" w:color="auto"/>
          <w:bottom w:val="double" w:sz="4" w:space="1" w:color="auto"/>
          <w:right w:val="double" w:sz="4" w:space="4" w:color="auto"/>
        </w:pBdr>
        <w:spacing w:after="0" w:line="240" w:lineRule="auto"/>
        <w:rPr>
          <w:rFonts w:ascii="Arial" w:hAnsi="Arial" w:cs="Arial"/>
        </w:rPr>
      </w:pPr>
      <w:r w:rsidRPr="007A2D83">
        <w:rPr>
          <w:rFonts w:ascii="Arial" w:hAnsi="Arial" w:cs="Arial"/>
        </w:rPr>
        <w:lastRenderedPageBreak/>
        <w:t>Provide details about the population or community from which you plan to recruit your participants.  If the research involves multiple populations (for example, key informants, index participants, associates of index participants identified through snowball recruiting; or community leaders, heads of household, individual members of a household), list and describe each of them.  If an individual enrolled in a study provides identifiable private information about family members or social contacts, the IRB will consider these individuals to be secondary subjects and will evaluate the protections in place for those individuals as well.  The IRB must also evaluate whether the study population includes individuals considered to be “vulnerable”, including children, pregnant women, prisoners, and adults who lack capacity to consent for themselves.  These populations are subject to specific ethical and regulatory protections. Involvement of special populations, such as children who are in foster care, trigger concerns about who actually has legal authority to provide informed consent.  The IRB will consider other types of vulnerabilities that could affect an individual’s ability to provide a voluntary, informed consent free of coercion or undue influence.</w:t>
      </w:r>
    </w:p>
    <w:p w14:paraId="36C9D021" w14:textId="77777777" w:rsidR="007A2D83" w:rsidRDefault="007A2D83" w:rsidP="00B61464">
      <w:pPr>
        <w:spacing w:after="0" w:line="240" w:lineRule="auto"/>
        <w:ind w:left="360"/>
        <w:rPr>
          <w:rFonts w:ascii="Arial" w:hAnsi="Arial" w:cs="Arial"/>
          <w:color w:val="000000" w:themeColor="text1"/>
        </w:rPr>
      </w:pPr>
    </w:p>
    <w:p w14:paraId="6C904B20" w14:textId="2B41BBB5" w:rsidR="00321F51" w:rsidRPr="00321F51" w:rsidRDefault="00463CB3" w:rsidP="00531C94">
      <w:pPr>
        <w:pStyle w:val="ListParagraph"/>
        <w:numPr>
          <w:ilvl w:val="0"/>
          <w:numId w:val="17"/>
        </w:numPr>
        <w:spacing w:after="120" w:line="240" w:lineRule="auto"/>
        <w:rPr>
          <w:rFonts w:ascii="Arial" w:hAnsi="Arial" w:cs="Arial"/>
          <w:b/>
          <w:color w:val="000000" w:themeColor="text1"/>
          <w:lang w:val="es-US"/>
        </w:rPr>
      </w:pPr>
      <w:proofErr w:type="spellStart"/>
      <w:r w:rsidRPr="00321F51">
        <w:rPr>
          <w:rFonts w:ascii="Arial" w:hAnsi="Arial" w:cs="Arial"/>
          <w:b/>
          <w:color w:val="000000" w:themeColor="text1"/>
          <w:lang w:val="es-US"/>
        </w:rPr>
        <w:t>Inclusion</w:t>
      </w:r>
      <w:proofErr w:type="spellEnd"/>
      <w:r w:rsidRPr="00321F51">
        <w:rPr>
          <w:rFonts w:ascii="Arial" w:hAnsi="Arial" w:cs="Arial"/>
          <w:b/>
          <w:color w:val="000000" w:themeColor="text1"/>
          <w:lang w:val="es-US"/>
        </w:rPr>
        <w:t xml:space="preserve"> </w:t>
      </w:r>
      <w:proofErr w:type="spellStart"/>
      <w:r w:rsidR="006033F0" w:rsidRPr="00321F51">
        <w:rPr>
          <w:rFonts w:ascii="Arial" w:hAnsi="Arial" w:cs="Arial"/>
          <w:b/>
          <w:color w:val="000000" w:themeColor="text1"/>
          <w:lang w:val="es-US"/>
        </w:rPr>
        <w:t>C</w:t>
      </w:r>
      <w:r w:rsidRPr="00321F51">
        <w:rPr>
          <w:rFonts w:ascii="Arial" w:hAnsi="Arial" w:cs="Arial"/>
          <w:b/>
          <w:color w:val="000000" w:themeColor="text1"/>
          <w:lang w:val="es-US"/>
        </w:rPr>
        <w:t>riteria</w:t>
      </w:r>
      <w:proofErr w:type="spellEnd"/>
      <w:r w:rsidRPr="00321F51">
        <w:rPr>
          <w:rFonts w:ascii="Arial" w:hAnsi="Arial" w:cs="Arial"/>
          <w:b/>
          <w:color w:val="000000" w:themeColor="text1"/>
          <w:lang w:val="es-US"/>
        </w:rPr>
        <w:t>:</w:t>
      </w:r>
      <w:r w:rsidR="00E217BA" w:rsidRPr="00321F51">
        <w:rPr>
          <w:rFonts w:ascii="Arial" w:hAnsi="Arial" w:cs="Arial"/>
          <w:b/>
          <w:color w:val="000000" w:themeColor="text1"/>
          <w:lang w:val="es-US"/>
        </w:rPr>
        <w:t xml:space="preserve"> </w:t>
      </w:r>
    </w:p>
    <w:p w14:paraId="0FFBE953" w14:textId="0A741346" w:rsidR="00066696" w:rsidRPr="00321F51" w:rsidRDefault="00024E4F" w:rsidP="007A2D83">
      <w:pPr>
        <w:pStyle w:val="ListParagraph"/>
        <w:spacing w:after="0" w:line="240" w:lineRule="auto"/>
        <w:rPr>
          <w:rFonts w:ascii="Arial" w:hAnsi="Arial" w:cs="Arial"/>
          <w:color w:val="000000" w:themeColor="text1"/>
          <w:lang w:val="es-US"/>
        </w:rPr>
      </w:pPr>
      <w:r w:rsidRPr="00056E01">
        <w:rPr>
          <w:rFonts w:cs="Arial"/>
          <w:b/>
          <w:sz w:val="24"/>
          <w:szCs w:val="24"/>
        </w:rPr>
        <w:fldChar w:fldCharType="begin">
          <w:ffData>
            <w:name w:val="Text7"/>
            <w:enabled/>
            <w:calcOnExit w:val="0"/>
            <w:textInput/>
          </w:ffData>
        </w:fldChar>
      </w:r>
      <w:r w:rsidRPr="00056E01">
        <w:rPr>
          <w:rFonts w:cs="Arial"/>
          <w:b/>
          <w:sz w:val="24"/>
          <w:szCs w:val="24"/>
        </w:rPr>
        <w:instrText xml:space="preserve"> FORMTEXT </w:instrText>
      </w:r>
      <w:r w:rsidRPr="00056E01">
        <w:rPr>
          <w:rFonts w:cs="Arial"/>
          <w:b/>
          <w:sz w:val="24"/>
          <w:szCs w:val="24"/>
        </w:rPr>
      </w:r>
      <w:r w:rsidRPr="00056E01">
        <w:rPr>
          <w:rFonts w:cs="Arial"/>
          <w:b/>
          <w:sz w:val="24"/>
          <w:szCs w:val="24"/>
        </w:rPr>
        <w:fldChar w:fldCharType="separate"/>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noProof/>
          <w:sz w:val="24"/>
          <w:szCs w:val="24"/>
        </w:rPr>
        <w:t> </w:t>
      </w:r>
      <w:r w:rsidRPr="00056E01">
        <w:rPr>
          <w:rFonts w:cs="Arial"/>
          <w:b/>
          <w:sz w:val="24"/>
          <w:szCs w:val="24"/>
        </w:rPr>
        <w:fldChar w:fldCharType="end"/>
      </w:r>
    </w:p>
    <w:p w14:paraId="74B99F8E" w14:textId="368B7728" w:rsidR="00321F51" w:rsidRDefault="00463CB3" w:rsidP="00531C94">
      <w:pPr>
        <w:pStyle w:val="ListParagraph"/>
        <w:numPr>
          <w:ilvl w:val="0"/>
          <w:numId w:val="17"/>
        </w:numPr>
        <w:spacing w:after="0" w:line="240" w:lineRule="auto"/>
        <w:rPr>
          <w:rFonts w:ascii="Arial" w:hAnsi="Arial" w:cs="Arial"/>
          <w:b/>
          <w:color w:val="000000" w:themeColor="text1"/>
          <w:lang w:val="es-US"/>
        </w:rPr>
      </w:pPr>
      <w:proofErr w:type="spellStart"/>
      <w:r w:rsidRPr="00321F51">
        <w:rPr>
          <w:rFonts w:ascii="Arial" w:hAnsi="Arial" w:cs="Arial"/>
          <w:b/>
          <w:color w:val="000000" w:themeColor="text1"/>
          <w:lang w:val="es-US"/>
        </w:rPr>
        <w:t>Exclusion</w:t>
      </w:r>
      <w:proofErr w:type="spellEnd"/>
      <w:r w:rsidRPr="00321F51">
        <w:rPr>
          <w:rFonts w:ascii="Arial" w:hAnsi="Arial" w:cs="Arial"/>
          <w:b/>
          <w:color w:val="000000" w:themeColor="text1"/>
          <w:lang w:val="es-US"/>
        </w:rPr>
        <w:t xml:space="preserve"> </w:t>
      </w:r>
      <w:proofErr w:type="spellStart"/>
      <w:r w:rsidR="006033F0" w:rsidRPr="00321F51">
        <w:rPr>
          <w:rFonts w:ascii="Arial" w:hAnsi="Arial" w:cs="Arial"/>
          <w:b/>
          <w:color w:val="000000" w:themeColor="text1"/>
          <w:lang w:val="es-US"/>
        </w:rPr>
        <w:t>C</w:t>
      </w:r>
      <w:r w:rsidRPr="00321F51">
        <w:rPr>
          <w:rFonts w:ascii="Arial" w:hAnsi="Arial" w:cs="Arial"/>
          <w:b/>
          <w:color w:val="000000" w:themeColor="text1"/>
          <w:lang w:val="es-US"/>
        </w:rPr>
        <w:t>riter</w:t>
      </w:r>
      <w:r w:rsidR="00790E79" w:rsidRPr="00321F51">
        <w:rPr>
          <w:rFonts w:ascii="Arial" w:hAnsi="Arial" w:cs="Arial"/>
          <w:b/>
          <w:color w:val="000000" w:themeColor="text1"/>
          <w:lang w:val="es-US"/>
        </w:rPr>
        <w:t>i</w:t>
      </w:r>
      <w:r w:rsidRPr="00321F51">
        <w:rPr>
          <w:rFonts w:ascii="Arial" w:hAnsi="Arial" w:cs="Arial"/>
          <w:b/>
          <w:color w:val="000000" w:themeColor="text1"/>
          <w:lang w:val="es-US"/>
        </w:rPr>
        <w:t>a</w:t>
      </w:r>
      <w:proofErr w:type="spellEnd"/>
      <w:r w:rsidRPr="00321F51">
        <w:rPr>
          <w:rFonts w:ascii="Arial" w:hAnsi="Arial" w:cs="Arial"/>
          <w:b/>
          <w:color w:val="000000" w:themeColor="text1"/>
          <w:lang w:val="es-US"/>
        </w:rPr>
        <w:t>:</w:t>
      </w:r>
      <w:r w:rsidR="00E217BA" w:rsidRPr="00321F51">
        <w:rPr>
          <w:rFonts w:ascii="Arial" w:hAnsi="Arial" w:cs="Arial"/>
          <w:b/>
          <w:color w:val="000000" w:themeColor="text1"/>
          <w:lang w:val="es-US"/>
        </w:rPr>
        <w:t xml:space="preserve"> </w:t>
      </w:r>
    </w:p>
    <w:p w14:paraId="102AFF41" w14:textId="77777777" w:rsidR="0055730E" w:rsidRPr="007A2D83" w:rsidRDefault="0055730E" w:rsidP="0055730E">
      <w:pPr>
        <w:pStyle w:val="ListParagraph"/>
        <w:spacing w:after="0" w:line="240" w:lineRule="auto"/>
        <w:rPr>
          <w:rFonts w:ascii="Arial" w:hAnsi="Arial" w:cs="Arial"/>
          <w:b/>
          <w:lang w:val="es-US"/>
        </w:rPr>
      </w:pPr>
    </w:p>
    <w:p w14:paraId="359E53D1" w14:textId="77777777" w:rsidR="007A2D83" w:rsidRPr="007A2D83" w:rsidRDefault="007A2D83" w:rsidP="007A2D83">
      <w:pPr>
        <w:pBdr>
          <w:top w:val="double" w:sz="4" w:space="1" w:color="auto"/>
          <w:left w:val="double" w:sz="4" w:space="4" w:color="auto"/>
          <w:bottom w:val="double" w:sz="4" w:space="1" w:color="auto"/>
          <w:right w:val="double" w:sz="4" w:space="4" w:color="auto"/>
        </w:pBdr>
        <w:rPr>
          <w:rFonts w:ascii="Arial" w:hAnsi="Arial" w:cs="Arial"/>
        </w:rPr>
      </w:pPr>
      <w:r w:rsidRPr="007A2D83">
        <w:rPr>
          <w:rFonts w:ascii="Arial" w:hAnsi="Arial" w:cs="Arial"/>
        </w:rPr>
        <w:t>If you will enroll only a subset of the population identified above, explain how you will identify that subset.  Any inclusion and exclusion criteria must be consistent with the aims and objectives of the study, and must also meet scientific and ethical principles.  For example, inclusion based on ethnicity or gender (and the associated exclusion criteria based on failure to meet that ethnic or gender requirement) cannot be based on convenience; there must be a scientific justification underlying that selectivity.  Otherwise, the inclusion/exclusion criteria may not meet the ethical requirement for equitable selection.</w:t>
      </w:r>
    </w:p>
    <w:p w14:paraId="16024295" w14:textId="77777777" w:rsidR="007A2D83" w:rsidRPr="007A2D83" w:rsidRDefault="007A2D83" w:rsidP="007A2D83">
      <w:pPr>
        <w:pBdr>
          <w:top w:val="double" w:sz="4" w:space="1" w:color="auto"/>
          <w:left w:val="double" w:sz="4" w:space="4" w:color="auto"/>
          <w:bottom w:val="double" w:sz="4" w:space="1" w:color="auto"/>
          <w:right w:val="double" w:sz="4" w:space="4" w:color="auto"/>
        </w:pBdr>
        <w:tabs>
          <w:tab w:val="right" w:pos="720"/>
        </w:tabs>
        <w:rPr>
          <w:rFonts w:ascii="Arial" w:hAnsi="Arial" w:cs="Arial"/>
        </w:rPr>
      </w:pPr>
      <w:r w:rsidRPr="007A2D83">
        <w:rPr>
          <w:rFonts w:ascii="Arial" w:hAnsi="Arial" w:cs="Arial"/>
        </w:rPr>
        <w:t xml:space="preserve">Note:  IRB oversight begins as soon as a PI obtains private information about a person for research purposes.  This means that if there is a “screening process” which determines whether individuals meet eligibility requirements, and winnows down the select population members to the desired subset, that process must be clearly explained to the IRB.  If you will interact with a potential participant for screening purposes to determine eligibility, that activity is part of the study and requires consent or a waiver of informed consent (for example, to access existing medical records), if appropriate.  </w:t>
      </w:r>
    </w:p>
    <w:p w14:paraId="5C8F0D0B" w14:textId="0B593068" w:rsidR="00463CB3" w:rsidRPr="00056E01" w:rsidRDefault="00066696" w:rsidP="008D7262">
      <w:pPr>
        <w:spacing w:after="0" w:line="240" w:lineRule="auto"/>
        <w:ind w:firstLine="720"/>
        <w:rPr>
          <w:rFonts w:cs="Arial"/>
          <w:color w:val="4F81BD" w:themeColor="accent1"/>
          <w:sz w:val="24"/>
          <w:szCs w:val="24"/>
          <w:lang w:val="es-US"/>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6F4542E" w14:textId="751390EF" w:rsidR="000D55F9" w:rsidRPr="00925B10" w:rsidRDefault="00AC3128" w:rsidP="0055730E">
      <w:pPr>
        <w:spacing w:before="240" w:after="0" w:line="240" w:lineRule="auto"/>
        <w:ind w:left="1080" w:hanging="720"/>
        <w:rPr>
          <w:rFonts w:ascii="Arial" w:hAnsi="Arial" w:cs="Arial"/>
          <w:i/>
          <w:color w:val="000000" w:themeColor="text1"/>
        </w:rPr>
      </w:pPr>
      <w:r w:rsidRPr="00925B10">
        <w:rPr>
          <w:rFonts w:ascii="Arial" w:hAnsi="Arial" w:cs="Arial"/>
          <w:b/>
          <w:i/>
          <w:color w:val="000000" w:themeColor="text1"/>
        </w:rPr>
        <w:t>NOTE</w:t>
      </w:r>
      <w:r w:rsidRPr="00925B10">
        <w:rPr>
          <w:rFonts w:ascii="Arial" w:hAnsi="Arial" w:cs="Arial"/>
          <w:i/>
          <w:color w:val="000000" w:themeColor="text1"/>
        </w:rPr>
        <w:t xml:space="preserve">: </w:t>
      </w:r>
      <w:r w:rsidR="000D55F9" w:rsidRPr="00925B10">
        <w:rPr>
          <w:rFonts w:ascii="Arial" w:hAnsi="Arial" w:cs="Arial"/>
          <w:i/>
          <w:color w:val="000000" w:themeColor="text1"/>
        </w:rPr>
        <w:t xml:space="preserve">If you are </w:t>
      </w:r>
      <w:r w:rsidR="00463CB3" w:rsidRPr="00925B10">
        <w:rPr>
          <w:rFonts w:ascii="Arial" w:hAnsi="Arial" w:cs="Arial"/>
          <w:i/>
          <w:color w:val="000000" w:themeColor="text1"/>
        </w:rPr>
        <w:t xml:space="preserve">recruiting participants or </w:t>
      </w:r>
      <w:r w:rsidR="000D55F9" w:rsidRPr="00925B10">
        <w:rPr>
          <w:rFonts w:ascii="Arial" w:hAnsi="Arial" w:cs="Arial"/>
          <w:i/>
          <w:color w:val="000000" w:themeColor="text1"/>
        </w:rPr>
        <w:t xml:space="preserve">receiving, accessing, or using </w:t>
      </w:r>
      <w:r w:rsidR="00F3216A" w:rsidRPr="00925B10">
        <w:rPr>
          <w:rFonts w:ascii="Arial" w:hAnsi="Arial" w:cs="Arial"/>
          <w:i/>
          <w:color w:val="000000" w:themeColor="text1"/>
        </w:rPr>
        <w:t>data from a U.S. health care provider, HIPAA</w:t>
      </w:r>
      <w:r w:rsidR="004901F4" w:rsidRPr="00925B10">
        <w:rPr>
          <w:rFonts w:ascii="Arial" w:hAnsi="Arial" w:cs="Arial"/>
          <w:i/>
          <w:color w:val="000000" w:themeColor="text1"/>
        </w:rPr>
        <w:t xml:space="preserve"> </w:t>
      </w:r>
      <w:r w:rsidR="003D396B" w:rsidRPr="00925B10">
        <w:rPr>
          <w:rFonts w:ascii="Arial" w:hAnsi="Arial" w:cs="Arial"/>
          <w:i/>
          <w:color w:val="000000" w:themeColor="text1"/>
        </w:rPr>
        <w:t>review</w:t>
      </w:r>
      <w:r w:rsidR="00F3216A" w:rsidRPr="00925B10">
        <w:rPr>
          <w:rFonts w:ascii="Arial" w:hAnsi="Arial" w:cs="Arial"/>
          <w:i/>
          <w:color w:val="000000" w:themeColor="text1"/>
        </w:rPr>
        <w:t xml:space="preserve"> is likely</w:t>
      </w:r>
      <w:r w:rsidR="004901F4" w:rsidRPr="00925B10">
        <w:rPr>
          <w:rFonts w:ascii="Arial" w:hAnsi="Arial" w:cs="Arial"/>
          <w:i/>
          <w:color w:val="000000" w:themeColor="text1"/>
        </w:rPr>
        <w:t xml:space="preserve"> to be required</w:t>
      </w:r>
      <w:r w:rsidR="00F3216A" w:rsidRPr="00925B10">
        <w:rPr>
          <w:rFonts w:ascii="Arial" w:hAnsi="Arial" w:cs="Arial"/>
          <w:i/>
          <w:color w:val="000000" w:themeColor="text1"/>
        </w:rPr>
        <w:t xml:space="preserve">.  If you plan to bring identifiable health information from a foreign country to a </w:t>
      </w:r>
      <w:r w:rsidR="00F72B19" w:rsidRPr="00925B10">
        <w:rPr>
          <w:rFonts w:ascii="Arial" w:hAnsi="Arial" w:cs="Arial"/>
          <w:i/>
          <w:color w:val="000000" w:themeColor="text1"/>
        </w:rPr>
        <w:t>U.S. covered entity (e.g., lab at the Hopkins</w:t>
      </w:r>
      <w:r w:rsidR="0002423E" w:rsidRPr="00925B10">
        <w:rPr>
          <w:rFonts w:ascii="Arial" w:hAnsi="Arial" w:cs="Arial"/>
          <w:i/>
          <w:color w:val="000000" w:themeColor="text1"/>
        </w:rPr>
        <w:t xml:space="preserve"> SOM), HIPAA may be triggered. </w:t>
      </w:r>
      <w:r w:rsidR="00F72B19" w:rsidRPr="00925B10">
        <w:rPr>
          <w:rFonts w:ascii="Arial" w:hAnsi="Arial" w:cs="Arial"/>
          <w:i/>
          <w:color w:val="000000" w:themeColor="text1"/>
        </w:rPr>
        <w:t>Check “yes” to the HIPAA question in the PHIRST application</w:t>
      </w:r>
      <w:r w:rsidR="007A2D83">
        <w:rPr>
          <w:rFonts w:ascii="Arial" w:hAnsi="Arial" w:cs="Arial"/>
          <w:i/>
          <w:color w:val="000000" w:themeColor="text1"/>
        </w:rPr>
        <w:t xml:space="preserve"> and upload the appropriate HIPAA application (JHM or non-JHM)</w:t>
      </w:r>
      <w:r w:rsidR="00F72B19" w:rsidRPr="00925B10">
        <w:rPr>
          <w:rFonts w:ascii="Arial" w:hAnsi="Arial" w:cs="Arial"/>
          <w:i/>
          <w:color w:val="000000" w:themeColor="text1"/>
        </w:rPr>
        <w:t>.</w:t>
      </w:r>
    </w:p>
    <w:p w14:paraId="164E6C37" w14:textId="77777777" w:rsidR="007D4084" w:rsidRPr="00321F51" w:rsidRDefault="007D4084" w:rsidP="00B61464">
      <w:pPr>
        <w:spacing w:after="0" w:line="240" w:lineRule="auto"/>
        <w:ind w:left="990" w:hanging="630"/>
        <w:rPr>
          <w:rFonts w:ascii="Arial" w:hAnsi="Arial" w:cs="Arial"/>
          <w:color w:val="000000" w:themeColor="text1"/>
        </w:rPr>
      </w:pPr>
    </w:p>
    <w:p w14:paraId="599A2510" w14:textId="77777777" w:rsidR="003F1580" w:rsidRPr="00321F51" w:rsidRDefault="00FA6EF1" w:rsidP="00AB0A2C">
      <w:pPr>
        <w:spacing w:before="120" w:after="0" w:line="240" w:lineRule="auto"/>
        <w:ind w:left="360" w:hanging="360"/>
        <w:rPr>
          <w:rFonts w:ascii="Arial" w:hAnsi="Arial" w:cs="Arial"/>
          <w:b/>
          <w:color w:val="000000" w:themeColor="text1"/>
        </w:rPr>
      </w:pPr>
      <w:r w:rsidRPr="00321F51">
        <w:rPr>
          <w:rFonts w:ascii="Arial" w:hAnsi="Arial" w:cs="Arial"/>
          <w:b/>
          <w:color w:val="000000" w:themeColor="text1"/>
        </w:rPr>
        <w:t>V.</w:t>
      </w:r>
      <w:r w:rsidRPr="00321F51">
        <w:rPr>
          <w:rFonts w:ascii="Arial" w:hAnsi="Arial" w:cs="Arial"/>
          <w:b/>
          <w:color w:val="000000" w:themeColor="text1"/>
        </w:rPr>
        <w:tab/>
      </w:r>
      <w:r w:rsidR="00F72B19" w:rsidRPr="00321F51">
        <w:rPr>
          <w:rFonts w:ascii="Arial" w:hAnsi="Arial" w:cs="Arial"/>
          <w:b/>
          <w:color w:val="000000" w:themeColor="text1"/>
          <w:u w:val="single"/>
        </w:rPr>
        <w:t>Study Procedures</w:t>
      </w:r>
      <w:r w:rsidR="007D4084" w:rsidRPr="00321F51">
        <w:rPr>
          <w:rFonts w:ascii="Arial" w:hAnsi="Arial" w:cs="Arial"/>
          <w:b/>
          <w:color w:val="000000" w:themeColor="text1"/>
        </w:rPr>
        <w:t>:</w:t>
      </w:r>
      <w:r w:rsidR="003F1580" w:rsidRPr="00321F51">
        <w:rPr>
          <w:rFonts w:ascii="Arial" w:hAnsi="Arial" w:cs="Arial"/>
          <w:b/>
          <w:color w:val="000000" w:themeColor="text1"/>
        </w:rPr>
        <w:t xml:space="preserve"> </w:t>
      </w:r>
    </w:p>
    <w:p w14:paraId="0B80453E" w14:textId="15B0C8B4" w:rsidR="002A2FE2" w:rsidRDefault="00534025" w:rsidP="0055730E">
      <w:pPr>
        <w:spacing w:after="240" w:line="240" w:lineRule="auto"/>
        <w:ind w:left="360"/>
        <w:rPr>
          <w:rFonts w:ascii="Arial" w:hAnsi="Arial" w:cs="Arial"/>
          <w:i/>
          <w:color w:val="000000" w:themeColor="text1"/>
        </w:rPr>
      </w:pPr>
      <w:r w:rsidRPr="00925B10">
        <w:rPr>
          <w:rFonts w:ascii="Arial" w:hAnsi="Arial" w:cs="Arial"/>
          <w:i/>
          <w:color w:val="000000" w:themeColor="text1"/>
        </w:rPr>
        <w:t xml:space="preserve">In this section, provide details of your procedures, particularly as they relate to human subjects. </w:t>
      </w:r>
      <w:r w:rsidR="003F1580" w:rsidRPr="00925B10">
        <w:rPr>
          <w:rFonts w:ascii="Arial" w:hAnsi="Arial" w:cs="Arial"/>
          <w:i/>
          <w:color w:val="000000" w:themeColor="text1"/>
        </w:rPr>
        <w:t xml:space="preserve">If this is a multi-center study, </w:t>
      </w:r>
      <w:r w:rsidR="003F1580" w:rsidRPr="00775854">
        <w:rPr>
          <w:rFonts w:ascii="Arial" w:hAnsi="Arial" w:cs="Arial"/>
          <w:i/>
          <w:color w:val="000000" w:themeColor="text1"/>
          <w:u w:val="single"/>
        </w:rPr>
        <w:t>make the role of</w:t>
      </w:r>
      <w:r w:rsidR="00AC3128" w:rsidRPr="00775854">
        <w:rPr>
          <w:rFonts w:ascii="Arial" w:hAnsi="Arial" w:cs="Arial"/>
          <w:i/>
          <w:color w:val="000000" w:themeColor="text1"/>
          <w:u w:val="single"/>
        </w:rPr>
        <w:t xml:space="preserve"> </w:t>
      </w:r>
      <w:r w:rsidR="003F1580" w:rsidRPr="00775854">
        <w:rPr>
          <w:rFonts w:ascii="Arial" w:hAnsi="Arial" w:cs="Arial"/>
          <w:i/>
          <w:color w:val="000000" w:themeColor="text1"/>
          <w:u w:val="single"/>
        </w:rPr>
        <w:t xml:space="preserve">JHSPH </w:t>
      </w:r>
      <w:r w:rsidR="00AC3128" w:rsidRPr="00775854">
        <w:rPr>
          <w:rFonts w:ascii="Arial" w:hAnsi="Arial" w:cs="Arial"/>
          <w:i/>
          <w:color w:val="000000" w:themeColor="text1"/>
          <w:u w:val="single"/>
        </w:rPr>
        <w:t>clear</w:t>
      </w:r>
      <w:r w:rsidR="003F1580" w:rsidRPr="00925B10">
        <w:rPr>
          <w:rFonts w:ascii="Arial" w:hAnsi="Arial" w:cs="Arial"/>
          <w:i/>
          <w:color w:val="000000" w:themeColor="text1"/>
        </w:rPr>
        <w:t xml:space="preserve">. </w:t>
      </w:r>
      <w:r w:rsidR="002A2FE2" w:rsidRPr="00775854">
        <w:rPr>
          <w:rFonts w:ascii="Arial" w:hAnsi="Arial" w:cs="Arial"/>
          <w:i/>
          <w:color w:val="000000" w:themeColor="text1"/>
          <w:u w:val="single"/>
        </w:rPr>
        <w:t>If you will collaborate with other institutions or organizations, or plan to subcontract JHSPH responsibilities to others, make clear their responsibilities in the Study Oversight section of this document.</w:t>
      </w:r>
      <w:r w:rsidR="003F1580" w:rsidRPr="00925B10">
        <w:rPr>
          <w:rFonts w:ascii="Arial" w:hAnsi="Arial" w:cs="Arial"/>
          <w:i/>
          <w:color w:val="000000" w:themeColor="text1"/>
        </w:rPr>
        <w:t xml:space="preserve"> </w:t>
      </w:r>
      <w:r w:rsidR="002A2FE2">
        <w:rPr>
          <w:rFonts w:ascii="Arial" w:hAnsi="Arial" w:cs="Arial"/>
          <w:i/>
          <w:color w:val="000000" w:themeColor="text1"/>
        </w:rPr>
        <w:t xml:space="preserve">Be aware that all recipients of federal funding for non-exempt human subjects research must have a Federal Wide Assurance (FWA) </w:t>
      </w:r>
      <w:r w:rsidR="00441322">
        <w:rPr>
          <w:rFonts w:ascii="Arial" w:hAnsi="Arial" w:cs="Arial"/>
          <w:i/>
          <w:color w:val="000000" w:themeColor="text1"/>
        </w:rPr>
        <w:t xml:space="preserve">, which is a promise to comply with human subjects research regulations (see: </w:t>
      </w:r>
      <w:hyperlink r:id="rId11" w:history="1">
        <w:r w:rsidR="00441322" w:rsidRPr="005E64C5">
          <w:rPr>
            <w:rStyle w:val="Hyperlink"/>
            <w:rFonts w:ascii="Arial" w:hAnsi="Arial" w:cs="Arial"/>
            <w:i/>
          </w:rPr>
          <w:t>https://www.hhs.gov/ohrp/register-irbs-and-obtain-fwas/fwas/fwa-protection-of-human-subjecct/index.html</w:t>
        </w:r>
      </w:hyperlink>
      <w:r w:rsidR="00441322">
        <w:rPr>
          <w:rFonts w:ascii="Arial" w:hAnsi="Arial" w:cs="Arial"/>
          <w:i/>
          <w:color w:val="000000" w:themeColor="text1"/>
        </w:rPr>
        <w:t xml:space="preserve">).  </w:t>
      </w:r>
    </w:p>
    <w:p w14:paraId="6AD6AA97" w14:textId="77777777" w:rsidR="002A2FE2" w:rsidRDefault="003F1580" w:rsidP="0055730E">
      <w:pPr>
        <w:spacing w:after="240" w:line="240" w:lineRule="auto"/>
        <w:ind w:left="360"/>
        <w:rPr>
          <w:rFonts w:ascii="Arial" w:hAnsi="Arial" w:cs="Arial"/>
          <w:i/>
          <w:color w:val="000000" w:themeColor="text1"/>
        </w:rPr>
      </w:pPr>
      <w:r w:rsidRPr="00925B10">
        <w:rPr>
          <w:rFonts w:ascii="Arial" w:hAnsi="Arial" w:cs="Arial"/>
          <w:i/>
          <w:color w:val="000000" w:themeColor="text1"/>
        </w:rPr>
        <w:t xml:space="preserve">If the JHSPH will serve as </w:t>
      </w:r>
      <w:r w:rsidRPr="00925B10">
        <w:rPr>
          <w:rFonts w:ascii="Arial" w:hAnsi="Arial" w:cs="Arial"/>
          <w:b/>
          <w:i/>
          <w:color w:val="000000" w:themeColor="text1"/>
        </w:rPr>
        <w:t>data coordinating center</w:t>
      </w:r>
      <w:r w:rsidRPr="00925B10">
        <w:rPr>
          <w:rFonts w:ascii="Arial" w:hAnsi="Arial" w:cs="Arial"/>
          <w:i/>
          <w:color w:val="000000" w:themeColor="text1"/>
        </w:rPr>
        <w:t xml:space="preserve">, indicate in the sections below which procedures JHSPH </w:t>
      </w:r>
      <w:r w:rsidRPr="00775854">
        <w:rPr>
          <w:rFonts w:ascii="Arial" w:hAnsi="Arial" w:cs="Arial"/>
          <w:i/>
          <w:color w:val="000000" w:themeColor="text1"/>
          <w:u w:val="single"/>
        </w:rPr>
        <w:t>will not</w:t>
      </w:r>
      <w:r w:rsidRPr="00925B10">
        <w:rPr>
          <w:rFonts w:ascii="Arial" w:hAnsi="Arial" w:cs="Arial"/>
          <w:i/>
          <w:color w:val="000000" w:themeColor="text1"/>
        </w:rPr>
        <w:t xml:space="preserve"> be performing.</w:t>
      </w:r>
      <w:r w:rsidR="009365C5" w:rsidRPr="00925B10">
        <w:rPr>
          <w:rFonts w:ascii="Arial" w:hAnsi="Arial" w:cs="Arial"/>
          <w:i/>
          <w:color w:val="000000" w:themeColor="text1"/>
        </w:rPr>
        <w:t xml:space="preserve">  Additional information regarding data coordinating centers is requested in </w:t>
      </w:r>
      <w:r w:rsidR="00FA6EF1" w:rsidRPr="00925B10">
        <w:rPr>
          <w:rFonts w:ascii="Arial" w:hAnsi="Arial" w:cs="Arial"/>
          <w:i/>
          <w:color w:val="000000" w:themeColor="text1"/>
        </w:rPr>
        <w:t>a later section.</w:t>
      </w:r>
      <w:r w:rsidR="009365C5" w:rsidRPr="00925B10">
        <w:rPr>
          <w:rFonts w:ascii="Arial" w:hAnsi="Arial" w:cs="Arial"/>
          <w:i/>
          <w:color w:val="000000" w:themeColor="text1"/>
        </w:rPr>
        <w:t xml:space="preserve">  </w:t>
      </w:r>
    </w:p>
    <w:p w14:paraId="098CC1AA" w14:textId="52ED0B48" w:rsidR="00F72B19" w:rsidRPr="00925B10" w:rsidRDefault="00744A79" w:rsidP="0055730E">
      <w:pPr>
        <w:spacing w:after="240" w:line="240" w:lineRule="auto"/>
        <w:ind w:left="360"/>
        <w:rPr>
          <w:rFonts w:ascii="Arial" w:hAnsi="Arial" w:cs="Arial"/>
          <w:i/>
          <w:color w:val="000000" w:themeColor="text1"/>
        </w:rPr>
      </w:pPr>
      <w:r w:rsidRPr="00925B10">
        <w:rPr>
          <w:rFonts w:ascii="Arial" w:hAnsi="Arial" w:cs="Arial"/>
          <w:i/>
          <w:color w:val="000000" w:themeColor="text1"/>
        </w:rPr>
        <w:lastRenderedPageBreak/>
        <w:t>If your study will develop in phases, address each item below by phase.</w:t>
      </w:r>
    </w:p>
    <w:p w14:paraId="77EE4AFB" w14:textId="31D47D38" w:rsidR="00F72B19" w:rsidRPr="00A0298D" w:rsidRDefault="00F72B19" w:rsidP="00A0298D">
      <w:pPr>
        <w:pStyle w:val="ListParagraph"/>
        <w:numPr>
          <w:ilvl w:val="0"/>
          <w:numId w:val="34"/>
        </w:numPr>
        <w:spacing w:after="120" w:line="240" w:lineRule="auto"/>
        <w:rPr>
          <w:rFonts w:ascii="Arial" w:hAnsi="Arial" w:cs="Arial"/>
          <w:b/>
          <w:color w:val="000000" w:themeColor="text1"/>
        </w:rPr>
      </w:pPr>
      <w:r w:rsidRPr="00A0298D">
        <w:rPr>
          <w:rFonts w:ascii="Arial" w:hAnsi="Arial" w:cs="Arial"/>
          <w:b/>
          <w:color w:val="000000" w:themeColor="text1"/>
          <w:u w:val="single"/>
        </w:rPr>
        <w:t>Recruitment Process</w:t>
      </w:r>
      <w:r w:rsidRPr="00A0298D">
        <w:rPr>
          <w:rFonts w:ascii="Arial" w:hAnsi="Arial" w:cs="Arial"/>
          <w:b/>
          <w:color w:val="000000" w:themeColor="text1"/>
        </w:rPr>
        <w:t>:</w:t>
      </w:r>
    </w:p>
    <w:p w14:paraId="23849F00" w14:textId="65DA5E22" w:rsidR="00A0298D" w:rsidRDefault="00A0298D" w:rsidP="00A0298D">
      <w:pPr>
        <w:pStyle w:val="ListParagraph"/>
        <w:spacing w:after="120" w:line="240" w:lineRule="auto"/>
        <w:rPr>
          <w:rFonts w:ascii="Arial" w:hAnsi="Arial" w:cs="Arial"/>
          <w:b/>
          <w:color w:val="000000" w:themeColor="text1"/>
          <w:u w:val="single"/>
        </w:rPr>
      </w:pPr>
    </w:p>
    <w:p w14:paraId="6FB78665" w14:textId="77777777" w:rsidR="00A0298D" w:rsidRPr="00A0298D" w:rsidRDefault="00A0298D" w:rsidP="00A0298D">
      <w:pPr>
        <w:pBdr>
          <w:top w:val="double" w:sz="4" w:space="1" w:color="auto"/>
          <w:left w:val="double" w:sz="4" w:space="4" w:color="auto"/>
          <w:bottom w:val="double" w:sz="4" w:space="1" w:color="auto"/>
          <w:right w:val="double" w:sz="4" w:space="4" w:color="auto"/>
        </w:pBdr>
        <w:rPr>
          <w:rFonts w:ascii="Arial" w:hAnsi="Arial" w:cs="Arial"/>
        </w:rPr>
      </w:pPr>
      <w:r w:rsidRPr="00A0298D">
        <w:rPr>
          <w:rFonts w:ascii="Arial" w:hAnsi="Arial" w:cs="Arial"/>
        </w:rPr>
        <w:t xml:space="preserve">The IRB review focuses heavily on all interactions with human participants and their personal information, starting with recruitment.  This focus is more intense than what you might expect from the scientific reviewer of a grant application.  We need all the incremental details.  </w:t>
      </w:r>
      <w:r w:rsidRPr="00A0298D">
        <w:rPr>
          <w:rFonts w:ascii="Arial" w:hAnsi="Arial" w:cs="Arial"/>
          <w:b/>
        </w:rPr>
        <w:t>If you have different subgroups that you will approach in different ways, separate out the groups into different descriptive sections.</w:t>
      </w:r>
    </w:p>
    <w:p w14:paraId="6EABC7FA" w14:textId="5640A33F" w:rsidR="00A0298D" w:rsidRPr="00A0298D" w:rsidRDefault="00A0298D" w:rsidP="00A0298D">
      <w:pPr>
        <w:pBdr>
          <w:top w:val="double" w:sz="4" w:space="1" w:color="auto"/>
          <w:left w:val="double" w:sz="4" w:space="4" w:color="auto"/>
          <w:bottom w:val="double" w:sz="4" w:space="1" w:color="auto"/>
          <w:right w:val="double" w:sz="4" w:space="4" w:color="auto"/>
        </w:pBdr>
        <w:rPr>
          <w:rFonts w:ascii="Arial" w:hAnsi="Arial" w:cs="Arial"/>
          <w:b/>
        </w:rPr>
      </w:pPr>
      <w:r w:rsidRPr="00A0298D">
        <w:rPr>
          <w:rFonts w:ascii="Arial" w:hAnsi="Arial" w:cs="Arial"/>
        </w:rPr>
        <w:t>“Recruitment” includes any communication of information about the study to the target population with the intent to enroll individuals into a research study.  This process is distinct from “obtaining informed consent.”  “Referral” is not recruitment; clinicians may “refer” a patient to a study by providing the individual information about the study</w:t>
      </w:r>
      <w:r w:rsidR="00BF306C">
        <w:rPr>
          <w:rFonts w:ascii="Arial" w:hAnsi="Arial" w:cs="Arial"/>
        </w:rPr>
        <w:t>, but not obtaining informed consent</w:t>
      </w:r>
      <w:r w:rsidRPr="00A0298D">
        <w:rPr>
          <w:rFonts w:ascii="Arial" w:hAnsi="Arial" w:cs="Arial"/>
        </w:rPr>
        <w:t xml:space="preserve">.  The IRB needs to know all the details about the recruitment plan: who will communicate about the study, where will that communication take place, and through what mechanism(s).  How will potential subjects be able to respond to those communications, and who will receive those inquiries? How will this process integrate with the informed consent process?  </w:t>
      </w:r>
      <w:r w:rsidRPr="00A0298D">
        <w:rPr>
          <w:rFonts w:ascii="Arial" w:hAnsi="Arial" w:cs="Arial"/>
          <w:b/>
        </w:rPr>
        <w:t>Provide step by step details for each population or subgroup that will be included in the study.</w:t>
      </w:r>
    </w:p>
    <w:p w14:paraId="0A98922C" w14:textId="2186693B" w:rsidR="00A0298D" w:rsidRPr="00A0298D" w:rsidRDefault="00A0298D" w:rsidP="00A0298D">
      <w:pPr>
        <w:pBdr>
          <w:top w:val="double" w:sz="4" w:space="1" w:color="auto"/>
          <w:left w:val="double" w:sz="4" w:space="4" w:color="auto"/>
          <w:bottom w:val="double" w:sz="4" w:space="1" w:color="auto"/>
          <w:right w:val="double" w:sz="4" w:space="4" w:color="auto"/>
        </w:pBdr>
        <w:rPr>
          <w:rFonts w:ascii="Arial" w:hAnsi="Arial" w:cs="Arial"/>
          <w:bCs/>
        </w:rPr>
      </w:pPr>
      <w:r w:rsidRPr="00A0298D">
        <w:rPr>
          <w:rFonts w:ascii="Arial" w:hAnsi="Arial" w:cs="Arial"/>
        </w:rPr>
        <w:t>Recruitment itself may pose risks to individuals if the study involves populations vulnerable to social stigma such that the recruitment interaction itself could expose individuals to risk.  The PI must address this issue, and describe ways to minimize this risk.  If the study involves populations (for example, men who have sex with men, sex workers or injection drug users) whose behaviors are illegal in a country where the study will take place, the PI must describe the plan to protect potential participants from adverse legal or social stigma consequences stemming from recruitment or enrollment in the study.</w:t>
      </w:r>
    </w:p>
    <w:p w14:paraId="0BBF702E" w14:textId="78C6F65F" w:rsidR="00F72B19" w:rsidRPr="00321F51" w:rsidRDefault="00FA6EF1" w:rsidP="001D63C9">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002223E3" w:rsidRPr="00321F51">
        <w:rPr>
          <w:rFonts w:ascii="Arial" w:hAnsi="Arial" w:cs="Arial"/>
          <w:color w:val="000000" w:themeColor="text1"/>
        </w:rPr>
        <w:t>.</w:t>
      </w:r>
      <w:r w:rsidR="002223E3" w:rsidRPr="00321F51">
        <w:rPr>
          <w:rFonts w:ascii="Arial" w:hAnsi="Arial" w:cs="Arial"/>
          <w:color w:val="000000" w:themeColor="text1"/>
        </w:rPr>
        <w:tab/>
      </w:r>
      <w:r w:rsidR="002223E3" w:rsidRPr="00775854">
        <w:rPr>
          <w:rFonts w:ascii="Arial" w:hAnsi="Arial" w:cs="Arial"/>
          <w:i/>
          <w:iCs/>
          <w:color w:val="000000" w:themeColor="text1"/>
        </w:rPr>
        <w:t>Describe how you will identify, approach, and inform potential participants about your study.</w:t>
      </w:r>
      <w:r w:rsidR="00463CB3" w:rsidRPr="00775854">
        <w:rPr>
          <w:rFonts w:ascii="Arial" w:hAnsi="Arial" w:cs="Arial"/>
          <w:i/>
          <w:iCs/>
          <w:color w:val="000000" w:themeColor="text1"/>
        </w:rPr>
        <w:t xml:space="preserve">  Include details about who will perform these activities and</w:t>
      </w:r>
      <w:r w:rsidR="003A396E">
        <w:rPr>
          <w:rFonts w:ascii="Arial" w:hAnsi="Arial" w:cs="Arial"/>
          <w:i/>
          <w:iCs/>
          <w:color w:val="000000" w:themeColor="text1"/>
        </w:rPr>
        <w:t xml:space="preserve"> </w:t>
      </w:r>
      <w:r w:rsidR="00463CB3" w:rsidRPr="00775854">
        <w:rPr>
          <w:rFonts w:ascii="Arial" w:hAnsi="Arial" w:cs="Arial"/>
          <w:i/>
          <w:iCs/>
          <w:color w:val="000000" w:themeColor="text1"/>
        </w:rPr>
        <w:t>their qualifications</w:t>
      </w:r>
      <w:r w:rsidR="00463CB3" w:rsidRPr="00321F51">
        <w:rPr>
          <w:rFonts w:ascii="Arial" w:hAnsi="Arial" w:cs="Arial"/>
          <w:color w:val="000000" w:themeColor="text1"/>
        </w:rPr>
        <w:t>.</w:t>
      </w:r>
    </w:p>
    <w:p w14:paraId="040DBF6F" w14:textId="7960369D" w:rsidR="00450F9B" w:rsidRPr="00450F9B" w:rsidRDefault="00450F9B" w:rsidP="00450F9B">
      <w:pPr>
        <w:pBdr>
          <w:top w:val="double" w:sz="4" w:space="1" w:color="auto"/>
          <w:left w:val="double" w:sz="4" w:space="4" w:color="auto"/>
          <w:bottom w:val="double" w:sz="4" w:space="1" w:color="auto"/>
          <w:right w:val="double" w:sz="4" w:space="4" w:color="auto"/>
        </w:pBdr>
        <w:tabs>
          <w:tab w:val="left" w:pos="10800"/>
        </w:tabs>
        <w:rPr>
          <w:rFonts w:ascii="Arial" w:hAnsi="Arial" w:cs="Arial"/>
        </w:rPr>
      </w:pPr>
      <w:r w:rsidRPr="00450F9B">
        <w:rPr>
          <w:rFonts w:ascii="Arial" w:hAnsi="Arial" w:cs="Arial"/>
        </w:rPr>
        <w:t xml:space="preserve">“Recruitment materials” include advertisements, posters, letters, flyers, information cards, study contact materials, video or audio presentations, scripts used before groups or on the telephone, social media applications, contests, lotteries, etc.  The IRB must examine and approve each material, in English, and must also understand and approve the plan for its use.  Once approved, documents for </w:t>
      </w:r>
      <w:r w:rsidRPr="00450F9B">
        <w:rPr>
          <w:rFonts w:ascii="Arial" w:hAnsi="Arial" w:cs="Arial"/>
          <w:u w:val="single"/>
        </w:rPr>
        <w:t>non-exempt studies</w:t>
      </w:r>
      <w:r w:rsidRPr="00450F9B">
        <w:rPr>
          <w:rFonts w:ascii="Arial" w:hAnsi="Arial" w:cs="Arial"/>
        </w:rPr>
        <w:t xml:space="preserve"> will be stamped with the IRB approval seal. Translated versions of recruitment materials that will be distributed in a language other than English must also be submitted to the IRB for approval, with Certificates of Translation.  The translated items may</w:t>
      </w:r>
      <w:r w:rsidR="00962D1E">
        <w:rPr>
          <w:rFonts w:ascii="Arial" w:hAnsi="Arial" w:cs="Arial"/>
        </w:rPr>
        <w:t xml:space="preserve"> or may not</w:t>
      </w:r>
      <w:r w:rsidRPr="00450F9B">
        <w:rPr>
          <w:rFonts w:ascii="Arial" w:hAnsi="Arial" w:cs="Arial"/>
        </w:rPr>
        <w:t xml:space="preserve"> </w:t>
      </w:r>
      <w:proofErr w:type="spellStart"/>
      <w:r w:rsidRPr="00450F9B">
        <w:rPr>
          <w:rFonts w:ascii="Arial" w:hAnsi="Arial" w:cs="Arial"/>
        </w:rPr>
        <w:t>not</w:t>
      </w:r>
      <w:proofErr w:type="spellEnd"/>
      <w:r w:rsidRPr="00450F9B">
        <w:rPr>
          <w:rFonts w:ascii="Arial" w:hAnsi="Arial" w:cs="Arial"/>
        </w:rPr>
        <w:t xml:space="preserve"> be stamped, </w:t>
      </w:r>
      <w:r w:rsidR="00962D1E">
        <w:rPr>
          <w:rFonts w:ascii="Arial" w:hAnsi="Arial" w:cs="Arial"/>
        </w:rPr>
        <w:t>depending upon local IRB requirements</w:t>
      </w:r>
      <w:r w:rsidRPr="00450F9B">
        <w:rPr>
          <w:rFonts w:ascii="Arial" w:hAnsi="Arial" w:cs="Arial"/>
        </w:rPr>
        <w:t>.</w:t>
      </w:r>
    </w:p>
    <w:p w14:paraId="31857760" w14:textId="77777777" w:rsidR="002223E3" w:rsidRPr="00321F51" w:rsidRDefault="00FA6EF1" w:rsidP="001D63C9">
      <w:pPr>
        <w:spacing w:after="120" w:line="240" w:lineRule="auto"/>
        <w:ind w:left="1080" w:hanging="360"/>
        <w:rPr>
          <w:rFonts w:ascii="Arial" w:hAnsi="Arial" w:cs="Arial"/>
          <w:color w:val="000000" w:themeColor="text1"/>
        </w:rPr>
      </w:pPr>
      <w:r w:rsidRPr="00321F51">
        <w:rPr>
          <w:rFonts w:ascii="Arial" w:hAnsi="Arial" w:cs="Arial"/>
          <w:color w:val="000000" w:themeColor="text1"/>
        </w:rPr>
        <w:t>2</w:t>
      </w:r>
      <w:r w:rsidR="002223E3" w:rsidRPr="00321F51">
        <w:rPr>
          <w:rFonts w:ascii="Arial" w:hAnsi="Arial" w:cs="Arial"/>
          <w:color w:val="000000" w:themeColor="text1"/>
        </w:rPr>
        <w:t>.</w:t>
      </w:r>
      <w:r w:rsidR="002223E3" w:rsidRPr="00321F51">
        <w:rPr>
          <w:rFonts w:ascii="Arial" w:hAnsi="Arial" w:cs="Arial"/>
          <w:color w:val="000000" w:themeColor="text1"/>
        </w:rPr>
        <w:tab/>
      </w:r>
      <w:r w:rsidR="002223E3" w:rsidRPr="00775854">
        <w:rPr>
          <w:rFonts w:ascii="Arial" w:hAnsi="Arial" w:cs="Arial"/>
          <w:i/>
          <w:iCs/>
          <w:color w:val="000000" w:themeColor="text1"/>
        </w:rPr>
        <w:t xml:space="preserve">Address any </w:t>
      </w:r>
      <w:r w:rsidR="002223E3" w:rsidRPr="00775854">
        <w:rPr>
          <w:rFonts w:ascii="Arial" w:hAnsi="Arial" w:cs="Arial"/>
          <w:i/>
          <w:iCs/>
          <w:color w:val="000000" w:themeColor="text1"/>
          <w:u w:val="single"/>
        </w:rPr>
        <w:t>privacy</w:t>
      </w:r>
      <w:r w:rsidR="002223E3" w:rsidRPr="00775854">
        <w:rPr>
          <w:rFonts w:ascii="Arial" w:hAnsi="Arial" w:cs="Arial"/>
          <w:i/>
          <w:iCs/>
          <w:color w:val="000000" w:themeColor="text1"/>
        </w:rPr>
        <w:t xml:space="preserve"> issues associated with recruitment.  If recruitment itself may put potential participants at risk (if study topic is sensitive, or study population may be stigmatized), explain how you will minimize these risks</w:t>
      </w:r>
      <w:r w:rsidR="002223E3" w:rsidRPr="00321F51">
        <w:rPr>
          <w:rFonts w:ascii="Arial" w:hAnsi="Arial" w:cs="Arial"/>
          <w:color w:val="000000" w:themeColor="text1"/>
        </w:rPr>
        <w:t>.</w:t>
      </w:r>
    </w:p>
    <w:p w14:paraId="09917691" w14:textId="770CE9DB" w:rsidR="003B4669" w:rsidRPr="003B4669" w:rsidRDefault="003B4669" w:rsidP="003B4669">
      <w:pPr>
        <w:pBdr>
          <w:top w:val="double" w:sz="4" w:space="1" w:color="auto"/>
          <w:left w:val="double" w:sz="4" w:space="4" w:color="auto"/>
          <w:bottom w:val="double" w:sz="4" w:space="1" w:color="auto"/>
          <w:right w:val="double" w:sz="4" w:space="4" w:color="auto"/>
        </w:pBdr>
        <w:tabs>
          <w:tab w:val="left" w:pos="10800"/>
        </w:tabs>
        <w:rPr>
          <w:rFonts w:ascii="Arial" w:hAnsi="Arial" w:cs="Arial"/>
        </w:rPr>
      </w:pPr>
      <w:r w:rsidRPr="003B4669">
        <w:rPr>
          <w:rFonts w:ascii="Arial" w:hAnsi="Arial" w:cs="Arial"/>
        </w:rPr>
        <w:t xml:space="preserve">Potential study participants have certain expectations of privacy that the PI must understand and respect.  Privacy includes physical privacy and the right of the individual to choose when and how to disclose personal information that otherwise would not be accessible.  During recruitment, those expectations must be protected.  Physical privacy requires study staff to be discreet when conducting research-related exams.  Protecting informational privacy may also require discretion. For example, the IRB will not approve a process which involves approaching potential participants in a clinic waiting room, where conversations might be </w:t>
      </w:r>
      <w:proofErr w:type="gramStart"/>
      <w:r w:rsidRPr="003B4669">
        <w:rPr>
          <w:rFonts w:ascii="Arial" w:hAnsi="Arial" w:cs="Arial"/>
        </w:rPr>
        <w:t>overheard</w:t>
      </w:r>
      <w:proofErr w:type="gramEnd"/>
      <w:r w:rsidRPr="003B4669">
        <w:rPr>
          <w:rFonts w:ascii="Arial" w:hAnsi="Arial" w:cs="Arial"/>
        </w:rPr>
        <w:t xml:space="preserve"> and an individual’s privacy compromised.  Generally, for clinical recruitment, the IRB will not allow a PI to “cold call” potential participants by telephone; there must be some connection between the research team and the potential participant, such as referral from a clinician.  In settings involving recruitment of a family member and </w:t>
      </w:r>
      <w:r w:rsidRPr="003B4669">
        <w:rPr>
          <w:rFonts w:ascii="Arial" w:hAnsi="Arial" w:cs="Arial"/>
        </w:rPr>
        <w:lastRenderedPageBreak/>
        <w:t>a head of household’s consent must first be obtained, the privacy of the family member may not be compromised in the discussions with the head of household.  Similarly, if enrolling adolescents in studies that collect personal information, the PI must be transparent with the adolescents and parents/guardians about what information collected will or will not be shared among them.</w:t>
      </w:r>
    </w:p>
    <w:p w14:paraId="2E676986" w14:textId="3B91C02F" w:rsidR="00321F51" w:rsidRPr="00321F51" w:rsidRDefault="00066696" w:rsidP="007D4084">
      <w:pPr>
        <w:spacing w:after="0" w:line="240" w:lineRule="auto"/>
        <w:ind w:left="1080"/>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5047F373" w14:textId="75337FE8" w:rsidR="00F678D5" w:rsidRPr="005F7F5A" w:rsidRDefault="00872FDF" w:rsidP="005F7F5A">
      <w:pPr>
        <w:pStyle w:val="ListParagraph"/>
        <w:numPr>
          <w:ilvl w:val="0"/>
          <w:numId w:val="34"/>
        </w:numPr>
        <w:spacing w:before="60" w:after="120"/>
        <w:rPr>
          <w:rFonts w:ascii="Arial" w:hAnsi="Arial" w:cs="Arial"/>
          <w:color w:val="000000" w:themeColor="text1"/>
        </w:rPr>
      </w:pPr>
      <w:r w:rsidRPr="005F7F5A" w:rsidDel="004016BD">
        <w:rPr>
          <w:rFonts w:ascii="Arial" w:hAnsi="Arial" w:cs="Arial"/>
          <w:b/>
          <w:color w:val="000000" w:themeColor="text1"/>
          <w:u w:val="single"/>
        </w:rPr>
        <w:t>Consent Process</w:t>
      </w:r>
      <w:r w:rsidRPr="005F7F5A" w:rsidDel="004016BD">
        <w:rPr>
          <w:rFonts w:ascii="Arial" w:hAnsi="Arial" w:cs="Arial"/>
          <w:color w:val="000000" w:themeColor="text1"/>
        </w:rPr>
        <w:t xml:space="preserve">:  </w:t>
      </w:r>
    </w:p>
    <w:p w14:paraId="41FBD552" w14:textId="2CDC828A" w:rsidR="005F7F5A" w:rsidRDefault="005F7F5A" w:rsidP="005F7F5A">
      <w:pPr>
        <w:pStyle w:val="ListParagraph"/>
        <w:spacing w:before="60" w:after="120"/>
        <w:rPr>
          <w:rFonts w:ascii="Arial" w:hAnsi="Arial" w:cs="Arial"/>
          <w:color w:val="000000" w:themeColor="text1"/>
        </w:rPr>
      </w:pPr>
    </w:p>
    <w:p w14:paraId="70616356" w14:textId="77777777" w:rsidR="005F7F5A" w:rsidRPr="00D218B9" w:rsidRDefault="005F7F5A" w:rsidP="005F7F5A">
      <w:pPr>
        <w:pStyle w:val="ListParagraph"/>
        <w:spacing w:before="60" w:after="0"/>
        <w:rPr>
          <w:rFonts w:ascii="Arial" w:hAnsi="Arial" w:cs="Arial"/>
        </w:rPr>
      </w:pPr>
    </w:p>
    <w:p w14:paraId="632CDCFE" w14:textId="25764EB9"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 xml:space="preserve">The U.S. Office of Human Research Protections issued a guidance which makes clear than any individual who obtains informed consent from a participant is “engaged” in human </w:t>
      </w:r>
      <w:proofErr w:type="gramStart"/>
      <w:r w:rsidRPr="005F7F5A">
        <w:rPr>
          <w:rFonts w:ascii="Arial" w:hAnsi="Arial" w:cs="Arial"/>
        </w:rPr>
        <w:t>subjects</w:t>
      </w:r>
      <w:proofErr w:type="gramEnd"/>
      <w:r w:rsidRPr="005F7F5A">
        <w:rPr>
          <w:rFonts w:ascii="Arial" w:hAnsi="Arial" w:cs="Arial"/>
        </w:rPr>
        <w:t xml:space="preserve"> research.  That person must be trained in human </w:t>
      </w:r>
      <w:proofErr w:type="gramStart"/>
      <w:r w:rsidRPr="005F7F5A">
        <w:rPr>
          <w:rFonts w:ascii="Arial" w:hAnsi="Arial" w:cs="Arial"/>
        </w:rPr>
        <w:t>subjects</w:t>
      </w:r>
      <w:proofErr w:type="gramEnd"/>
      <w:r w:rsidRPr="005F7F5A">
        <w:rPr>
          <w:rFonts w:ascii="Arial" w:hAnsi="Arial" w:cs="Arial"/>
        </w:rPr>
        <w:t xml:space="preserve"> research ethics and be qualified to provide information about the study and answer questions that potential participants may ask.  The individual should be sensitized to being able to assess when a potential participant understands what the study is about and whether or not the potential participant is literate and has mental capacity to provide informed consent.  The PI must explain who will obtain informed consent, and why they are qualified to do so.</w:t>
      </w:r>
    </w:p>
    <w:p w14:paraId="4B26D4C3" w14:textId="77777777"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 xml:space="preserve">Consent must be obtained from a participant in a setting which allows for the individual adequate time to properly consider the information about the study and to </w:t>
      </w:r>
      <w:proofErr w:type="gramStart"/>
      <w:r w:rsidRPr="005F7F5A">
        <w:rPr>
          <w:rFonts w:ascii="Arial" w:hAnsi="Arial" w:cs="Arial"/>
        </w:rPr>
        <w:t>make a decision</w:t>
      </w:r>
      <w:proofErr w:type="gramEnd"/>
      <w:r w:rsidRPr="005F7F5A">
        <w:rPr>
          <w:rFonts w:ascii="Arial" w:hAnsi="Arial" w:cs="Arial"/>
        </w:rPr>
        <w:t xml:space="preserve"> whether or not to provide consent.  The PI must provide details about the timing and the setting, and must consider issues like the presence of other family members or peers that might influence the potential participant’s ability to make a free decision.  </w:t>
      </w:r>
    </w:p>
    <w:p w14:paraId="2BBD2A89" w14:textId="77777777"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The IRB will anticipate that the informed consent will be documented, meaning that the participant will sign or make a mark like a thumbprint on the approved consent form.  If the consent process will not involve obtaining a signature, the PI must provide justification and request a waiver of documentation.</w:t>
      </w:r>
    </w:p>
    <w:p w14:paraId="1315A09D" w14:textId="77777777"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 xml:space="preserve">If children will participate in the study, the PI must obtain permission from the parents or legal guardian of the children.  The law of the research site jurisdiction governs the definition of “adult” and when a person reaches the “age of majority”.  The PI should know what this age is and incorporate it into the research plan.  Some jurisdictions permit minors to provide consent for certain health related services as adults (without parental involvement).  In such cases, the minors are equivalent to adults – and it is not appropriate to ask for parental permission.  There also may be studies for which parental permission is not a “reasonable requirement” because of family circumstances; for example, if the study involves children who have been abused or neglected by a parent.  In such cases, parental permission may be </w:t>
      </w:r>
      <w:proofErr w:type="gramStart"/>
      <w:r w:rsidRPr="005F7F5A">
        <w:rPr>
          <w:rFonts w:ascii="Arial" w:hAnsi="Arial" w:cs="Arial"/>
        </w:rPr>
        <w:t>waived</w:t>
      </w:r>
      <w:proofErr w:type="gramEnd"/>
      <w:r w:rsidRPr="005F7F5A">
        <w:rPr>
          <w:rFonts w:ascii="Arial" w:hAnsi="Arial" w:cs="Arial"/>
        </w:rPr>
        <w:t xml:space="preserve"> and the PI must identify another mechanism for protecting the children, such as another, appropriate, adult advocate whose sole role is to advise the child about whether or not to participate in the study.</w:t>
      </w:r>
    </w:p>
    <w:p w14:paraId="3FBF6E84" w14:textId="77777777"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 xml:space="preserve">In studies involving children, the IRB will expect the PI to obtain the “assent”, or agreement, of any child whose age, maturity, and psychological state qualifies them to consider participation.  The IRB may waive assent in the event that the child is too young or lacks maturity or is psychologically unprepared to provide assent, or in cases where the intervention offers the prospect of direct benefit to the child, is important to the child’s health, and is only available through the research.  If the IRB requires assent from the child, and a child does not want to participate, a parent’s consent will not override the child’s preferences; both parent and child must agree to study participation.  Like consent, assent may be obtained without documentation (signature) where appropriate; the PI must provide a justification and a request for waiver of documentation.  </w:t>
      </w:r>
    </w:p>
    <w:p w14:paraId="2DFFA2BC" w14:textId="77777777" w:rsidR="005F7F5A" w:rsidRPr="005F7F5A" w:rsidRDefault="005F7F5A" w:rsidP="005F7F5A">
      <w:pPr>
        <w:pBdr>
          <w:top w:val="double" w:sz="4" w:space="1" w:color="auto"/>
          <w:left w:val="double" w:sz="4" w:space="4" w:color="auto"/>
          <w:bottom w:val="double" w:sz="4" w:space="0" w:color="auto"/>
          <w:right w:val="double" w:sz="4" w:space="4" w:color="auto"/>
        </w:pBdr>
        <w:tabs>
          <w:tab w:val="left" w:pos="9540"/>
          <w:tab w:val="left" w:pos="10080"/>
        </w:tabs>
        <w:rPr>
          <w:rFonts w:ascii="Arial" w:hAnsi="Arial" w:cs="Arial"/>
        </w:rPr>
      </w:pPr>
      <w:r w:rsidRPr="005F7F5A">
        <w:rPr>
          <w:rFonts w:ascii="Arial" w:hAnsi="Arial" w:cs="Arial"/>
        </w:rPr>
        <w:t xml:space="preserve">Some study populations are “vulnerable”, in the sense that they have a condition that may compromise an individual’s ability to provide voluntary informed consent.  That compromise may be to the individual’s freedom, </w:t>
      </w:r>
      <w:r w:rsidRPr="005F7F5A">
        <w:rPr>
          <w:rFonts w:ascii="Arial" w:hAnsi="Arial" w:cs="Arial"/>
        </w:rPr>
        <w:lastRenderedPageBreak/>
        <w:t xml:space="preserve">as with prisoners, or mental capacity, as with adults with dementia.   Social and economic pressures may also unduly influence an individual’s </w:t>
      </w:r>
      <w:proofErr w:type="gramStart"/>
      <w:r w:rsidRPr="005F7F5A">
        <w:rPr>
          <w:rFonts w:ascii="Arial" w:hAnsi="Arial" w:cs="Arial"/>
        </w:rPr>
        <w:t>decision making</w:t>
      </w:r>
      <w:proofErr w:type="gramEnd"/>
      <w:r w:rsidRPr="005F7F5A">
        <w:rPr>
          <w:rFonts w:ascii="Arial" w:hAnsi="Arial" w:cs="Arial"/>
        </w:rPr>
        <w:t xml:space="preserve"> capacity, such as when an offer for enrollment includes free medical care in a resource-poor setting.  The PI must address any known vulnerabilities in the target population, and how the consent process will address them.</w:t>
      </w:r>
    </w:p>
    <w:p w14:paraId="2288ACFE" w14:textId="77777777" w:rsidR="005F7F5A" w:rsidRPr="005F7F5A" w:rsidDel="004016BD" w:rsidRDefault="005F7F5A" w:rsidP="005F7F5A">
      <w:pPr>
        <w:pStyle w:val="ListParagraph"/>
        <w:spacing w:before="60" w:after="120"/>
        <w:rPr>
          <w:rFonts w:ascii="Arial" w:hAnsi="Arial" w:cs="Arial"/>
          <w:color w:val="000000" w:themeColor="text1"/>
        </w:rPr>
      </w:pPr>
    </w:p>
    <w:p w14:paraId="73535E56" w14:textId="77777777" w:rsidR="002223E3" w:rsidRPr="00321F51" w:rsidRDefault="00FA6EF1" w:rsidP="0055730E">
      <w:pPr>
        <w:spacing w:after="120"/>
        <w:ind w:left="1080" w:hanging="360"/>
        <w:rPr>
          <w:rFonts w:ascii="Arial" w:hAnsi="Arial" w:cs="Arial"/>
          <w:color w:val="000000" w:themeColor="text1"/>
        </w:rPr>
      </w:pPr>
      <w:r w:rsidRPr="00321F51">
        <w:rPr>
          <w:rFonts w:ascii="Arial" w:hAnsi="Arial" w:cs="Arial"/>
          <w:color w:val="000000" w:themeColor="text1"/>
        </w:rPr>
        <w:t>1</w:t>
      </w:r>
      <w:r w:rsidR="00F678D5" w:rsidRPr="00321F51" w:rsidDel="004016BD">
        <w:rPr>
          <w:rFonts w:ascii="Arial" w:hAnsi="Arial" w:cs="Arial"/>
          <w:color w:val="000000" w:themeColor="text1"/>
        </w:rPr>
        <w:t>.</w:t>
      </w:r>
      <w:r w:rsidR="00F678D5" w:rsidRPr="00321F51" w:rsidDel="004016BD">
        <w:rPr>
          <w:rFonts w:ascii="Arial" w:hAnsi="Arial" w:cs="Arial"/>
          <w:color w:val="000000" w:themeColor="text1"/>
        </w:rPr>
        <w:tab/>
      </w:r>
      <w:r w:rsidR="002223E3" w:rsidRPr="00775854" w:rsidDel="004016BD">
        <w:rPr>
          <w:rFonts w:ascii="Arial" w:hAnsi="Arial" w:cs="Arial"/>
          <w:i/>
          <w:iCs/>
          <w:color w:val="000000" w:themeColor="text1"/>
        </w:rPr>
        <w:t>Describe the following details</w:t>
      </w:r>
      <w:r w:rsidRPr="00775854">
        <w:rPr>
          <w:rFonts w:ascii="Arial" w:hAnsi="Arial" w:cs="Arial"/>
          <w:i/>
          <w:iCs/>
          <w:color w:val="000000" w:themeColor="text1"/>
        </w:rPr>
        <w:t xml:space="preserve"> about obtaining informed consent from study participants.  If a screening process precedes study enrollment, also describe the consent for screening</w:t>
      </w:r>
      <w:r w:rsidRPr="00321F51">
        <w:rPr>
          <w:rFonts w:ascii="Arial" w:hAnsi="Arial" w:cs="Arial"/>
          <w:color w:val="000000" w:themeColor="text1"/>
        </w:rPr>
        <w:t>.</w:t>
      </w:r>
    </w:p>
    <w:p w14:paraId="60570818" w14:textId="77777777" w:rsidR="002223E3" w:rsidRPr="00321F51" w:rsidRDefault="002223E3"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Who will obtain informed consent, and their qualifications</w:t>
      </w:r>
      <w:r w:rsidR="00893F80" w:rsidRPr="00321F51">
        <w:rPr>
          <w:rFonts w:ascii="Arial" w:hAnsi="Arial" w:cs="Arial"/>
          <w:color w:val="000000" w:themeColor="text1"/>
        </w:rPr>
        <w:t>:</w:t>
      </w:r>
    </w:p>
    <w:p w14:paraId="05DE6E7E" w14:textId="1B01E295" w:rsidR="00893F80" w:rsidRPr="00056E01" w:rsidRDefault="00066696" w:rsidP="00A12CE1">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41418F38" w14:textId="73714D2C" w:rsidR="002223E3" w:rsidRPr="00321F51" w:rsidRDefault="00C736D3"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How, where, and when the consent discussion(s) will occur</w:t>
      </w:r>
      <w:r w:rsidR="00893F80" w:rsidRPr="00321F51">
        <w:rPr>
          <w:rFonts w:ascii="Arial" w:hAnsi="Arial" w:cs="Arial"/>
          <w:color w:val="000000" w:themeColor="text1"/>
        </w:rPr>
        <w:t>:</w:t>
      </w:r>
    </w:p>
    <w:p w14:paraId="0B204112" w14:textId="63A021EC" w:rsidR="00893F80" w:rsidRPr="00056E01" w:rsidRDefault="00066696" w:rsidP="0055730E">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6F6D0E54" w14:textId="03E68537" w:rsidR="0079607C" w:rsidRPr="00321F51" w:rsidRDefault="0079607C" w:rsidP="00775854">
      <w:pPr>
        <w:pStyle w:val="ListParagraph"/>
        <w:numPr>
          <w:ilvl w:val="0"/>
          <w:numId w:val="1"/>
        </w:numPr>
        <w:spacing w:after="0" w:line="240" w:lineRule="auto"/>
        <w:ind w:left="1440"/>
        <w:rPr>
          <w:rFonts w:ascii="Arial" w:hAnsi="Arial" w:cs="Arial"/>
          <w:color w:val="000000" w:themeColor="text1"/>
        </w:rPr>
      </w:pPr>
      <w:r w:rsidRPr="00775854">
        <w:rPr>
          <w:rFonts w:ascii="Arial" w:hAnsi="Arial" w:cs="Arial"/>
          <w:i/>
          <w:iCs/>
          <w:color w:val="000000" w:themeColor="text1"/>
        </w:rPr>
        <w:t xml:space="preserve">The process </w:t>
      </w:r>
      <w:r w:rsidR="003A396E">
        <w:rPr>
          <w:rFonts w:ascii="Arial" w:hAnsi="Arial" w:cs="Arial"/>
          <w:i/>
          <w:iCs/>
          <w:color w:val="000000" w:themeColor="text1"/>
        </w:rPr>
        <w:t>for determining</w:t>
      </w:r>
      <w:r w:rsidRPr="00775854">
        <w:rPr>
          <w:rFonts w:ascii="Arial" w:hAnsi="Arial" w:cs="Arial"/>
          <w:i/>
          <w:iCs/>
          <w:color w:val="000000" w:themeColor="text1"/>
        </w:rPr>
        <w:t xml:space="preserve"> whether a potential participant meets eligibility criteria</w:t>
      </w:r>
      <w:r w:rsidR="002A2FE2">
        <w:rPr>
          <w:rFonts w:ascii="Arial" w:hAnsi="Arial" w:cs="Arial"/>
          <w:i/>
          <w:iCs/>
          <w:color w:val="000000" w:themeColor="text1"/>
        </w:rPr>
        <w:t xml:space="preserve">.  If you will collect personally identifiable information for screening purposes, </w:t>
      </w:r>
      <w:r w:rsidR="00F87821" w:rsidRPr="00441322">
        <w:rPr>
          <w:rFonts w:ascii="Arial" w:hAnsi="Arial" w:cs="Arial"/>
          <w:i/>
          <w:iCs/>
          <w:color w:val="000000" w:themeColor="text1"/>
        </w:rPr>
        <w:t>collect only data needed for this purpose</w:t>
      </w:r>
      <w:r w:rsidR="00F87821">
        <w:rPr>
          <w:rFonts w:ascii="Arial" w:hAnsi="Arial" w:cs="Arial"/>
          <w:i/>
          <w:iCs/>
          <w:color w:val="000000" w:themeColor="text1"/>
        </w:rPr>
        <w:t xml:space="preserve"> and </w:t>
      </w:r>
      <w:r w:rsidR="002A2FE2">
        <w:rPr>
          <w:rFonts w:ascii="Arial" w:hAnsi="Arial" w:cs="Arial"/>
          <w:i/>
          <w:iCs/>
          <w:color w:val="000000" w:themeColor="text1"/>
        </w:rPr>
        <w:t>explain what will happen to the data for individuals who are not eligible</w:t>
      </w:r>
      <w:r w:rsidR="00893F80" w:rsidRPr="00321F51">
        <w:rPr>
          <w:rFonts w:ascii="Arial" w:hAnsi="Arial" w:cs="Arial"/>
          <w:color w:val="000000" w:themeColor="text1"/>
        </w:rPr>
        <w:t>:</w:t>
      </w:r>
    </w:p>
    <w:p w14:paraId="452B63EB" w14:textId="370C98DD" w:rsidR="00A12CE1" w:rsidRPr="00056E01" w:rsidRDefault="00066696" w:rsidP="00A12CE1">
      <w:pPr>
        <w:spacing w:after="0" w:line="360" w:lineRule="auto"/>
        <w:ind w:left="720" w:firstLine="72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2D2A5495" w14:textId="77777777" w:rsidR="00872FDF" w:rsidRPr="00321F51" w:rsidRDefault="00C736D3"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Whether you will obtain a signature from the participant</w:t>
      </w:r>
      <w:r w:rsidR="00872FDF" w:rsidRPr="00775854" w:rsidDel="004016BD">
        <w:rPr>
          <w:rFonts w:ascii="Arial" w:hAnsi="Arial" w:cs="Arial"/>
          <w:i/>
          <w:iCs/>
          <w:color w:val="000000" w:themeColor="text1"/>
        </w:rPr>
        <w:t xml:space="preserve"> or will use an oral consent process</w:t>
      </w:r>
      <w:r w:rsidR="00893F80" w:rsidRPr="00321F51">
        <w:rPr>
          <w:rFonts w:ascii="Arial" w:hAnsi="Arial" w:cs="Arial"/>
          <w:color w:val="000000" w:themeColor="text1"/>
        </w:rPr>
        <w:t>:</w:t>
      </w:r>
    </w:p>
    <w:p w14:paraId="4BFB992B" w14:textId="3A2BD33F" w:rsidR="00893F80" w:rsidRPr="00056E01" w:rsidRDefault="00066696" w:rsidP="0055730E">
      <w:pPr>
        <w:pStyle w:val="ListParagraph"/>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0E2FD393" w14:textId="77777777" w:rsidR="00872FDF" w:rsidRPr="00321F51" w:rsidRDefault="00872FDF" w:rsidP="00775854">
      <w:pPr>
        <w:pStyle w:val="ListParagraph"/>
        <w:numPr>
          <w:ilvl w:val="0"/>
          <w:numId w:val="1"/>
        </w:numPr>
        <w:spacing w:after="0" w:line="240" w:lineRule="auto"/>
        <w:ind w:left="1440"/>
        <w:rPr>
          <w:rFonts w:ascii="Arial" w:hAnsi="Arial" w:cs="Arial"/>
          <w:color w:val="000000" w:themeColor="text1"/>
        </w:rPr>
      </w:pPr>
      <w:r w:rsidRPr="00775854" w:rsidDel="004016BD">
        <w:rPr>
          <w:rFonts w:ascii="Arial" w:hAnsi="Arial" w:cs="Arial"/>
          <w:i/>
          <w:iCs/>
          <w:color w:val="000000" w:themeColor="text1"/>
        </w:rPr>
        <w:t xml:space="preserve">Whether you will </w:t>
      </w:r>
      <w:r w:rsidR="00C736D3" w:rsidRPr="00775854" w:rsidDel="004016BD">
        <w:rPr>
          <w:rFonts w:ascii="Arial" w:hAnsi="Arial" w:cs="Arial"/>
          <w:i/>
          <w:iCs/>
          <w:color w:val="000000" w:themeColor="text1"/>
        </w:rPr>
        <w:t>obtain a legally authorized representative’s signature</w:t>
      </w:r>
      <w:r w:rsidRPr="00775854" w:rsidDel="004016BD">
        <w:rPr>
          <w:rFonts w:ascii="Arial" w:hAnsi="Arial" w:cs="Arial"/>
          <w:i/>
          <w:iCs/>
          <w:color w:val="000000" w:themeColor="text1"/>
        </w:rPr>
        <w:t xml:space="preserve"> for adults lacking capacity</w:t>
      </w:r>
      <w:r w:rsidR="00893F80" w:rsidRPr="00321F51">
        <w:rPr>
          <w:rFonts w:ascii="Arial" w:hAnsi="Arial" w:cs="Arial"/>
          <w:color w:val="000000" w:themeColor="text1"/>
        </w:rPr>
        <w:t>:</w:t>
      </w:r>
    </w:p>
    <w:p w14:paraId="7620CD68" w14:textId="78D44EFA" w:rsidR="00056E01" w:rsidRPr="002A2FE2" w:rsidRDefault="00066696" w:rsidP="002A2FE2">
      <w:pPr>
        <w:pStyle w:val="ListParagraph"/>
        <w:spacing w:after="0" w:line="360" w:lineRule="auto"/>
        <w:ind w:left="1440"/>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00DDC255" w14:textId="77777777" w:rsidR="00463CB3"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 xml:space="preserve">If children are included in the study, </w:t>
      </w:r>
      <w:r w:rsidR="00FA6EF1" w:rsidRPr="00775854">
        <w:rPr>
          <w:rFonts w:ascii="Arial" w:hAnsi="Arial" w:cs="Arial"/>
          <w:i/>
          <w:iCs/>
          <w:color w:val="000000" w:themeColor="text1"/>
        </w:rPr>
        <w:t xml:space="preserve">if and </w:t>
      </w:r>
      <w:r w:rsidRPr="00775854" w:rsidDel="004016BD">
        <w:rPr>
          <w:rFonts w:ascii="Arial" w:hAnsi="Arial" w:cs="Arial"/>
          <w:i/>
          <w:iCs/>
          <w:color w:val="000000" w:themeColor="text1"/>
        </w:rPr>
        <w:t>how you will obtain assent from them</w:t>
      </w:r>
      <w:r w:rsidR="00893F80" w:rsidRPr="00321F51">
        <w:rPr>
          <w:rFonts w:ascii="Arial" w:hAnsi="Arial" w:cs="Arial"/>
          <w:color w:val="000000" w:themeColor="text1"/>
        </w:rPr>
        <w:t>:</w:t>
      </w:r>
    </w:p>
    <w:p w14:paraId="5674EB07" w14:textId="203CFCF0" w:rsidR="00893F80" w:rsidRPr="00056E01" w:rsidRDefault="00066696" w:rsidP="00024E4F">
      <w:pPr>
        <w:pStyle w:val="ListParagraph"/>
        <w:tabs>
          <w:tab w:val="left" w:pos="2910"/>
        </w:tabs>
        <w:spacing w:after="0" w:line="360" w:lineRule="auto"/>
        <w:ind w:left="1440"/>
        <w:rPr>
          <w:rFonts w:cs="Arial"/>
          <w:color w:val="4F81BD" w:themeColor="accen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r w:rsidR="00024E4F" w:rsidRPr="00056E01">
        <w:rPr>
          <w:rFonts w:cs="Arial"/>
          <w:b/>
          <w:sz w:val="24"/>
          <w:szCs w:val="24"/>
        </w:rPr>
        <w:tab/>
      </w:r>
    </w:p>
    <w:p w14:paraId="5E695591" w14:textId="51CCFCE0" w:rsidR="00872FDF" w:rsidRPr="00775854" w:rsidRDefault="00463CB3" w:rsidP="00775854">
      <w:pPr>
        <w:pStyle w:val="ListParagraph"/>
        <w:numPr>
          <w:ilvl w:val="0"/>
          <w:numId w:val="1"/>
        </w:numPr>
        <w:spacing w:after="0" w:line="240" w:lineRule="auto"/>
        <w:ind w:left="1440"/>
        <w:rPr>
          <w:rFonts w:ascii="Arial" w:hAnsi="Arial" w:cs="Arial"/>
          <w:i/>
          <w:iCs/>
          <w:color w:val="000000" w:themeColor="text1"/>
        </w:rPr>
      </w:pPr>
      <w:r w:rsidRPr="00775854">
        <w:rPr>
          <w:rFonts w:ascii="Arial" w:hAnsi="Arial" w:cs="Arial"/>
          <w:i/>
          <w:iCs/>
          <w:color w:val="000000" w:themeColor="text1"/>
        </w:rPr>
        <w:t>If children are included in the study, how you will obtain permission for them to participate from their parent, legal guardian, or other legal authority (if child is in foster care or under government supervision)</w:t>
      </w:r>
      <w:r w:rsidR="002A2FE2" w:rsidRPr="00775854">
        <w:rPr>
          <w:rFonts w:ascii="Arial" w:hAnsi="Arial" w:cs="Arial"/>
          <w:i/>
          <w:iCs/>
          <w:color w:val="000000" w:themeColor="text1"/>
        </w:rPr>
        <w:t xml:space="preserve">.  If </w:t>
      </w:r>
      <w:r w:rsidR="00C027CB">
        <w:rPr>
          <w:rFonts w:ascii="Arial" w:hAnsi="Arial" w:cs="Arial"/>
          <w:i/>
          <w:iCs/>
          <w:color w:val="000000" w:themeColor="text1"/>
        </w:rPr>
        <w:t xml:space="preserve">any of </w:t>
      </w:r>
      <w:r w:rsidR="002A2FE2" w:rsidRPr="00775854">
        <w:rPr>
          <w:rFonts w:ascii="Arial" w:hAnsi="Arial" w:cs="Arial"/>
          <w:i/>
          <w:iCs/>
          <w:color w:val="000000" w:themeColor="text1"/>
        </w:rPr>
        <w:t>the children are “wards of the state”, additional regulatory requirements will apply</w:t>
      </w:r>
      <w:r w:rsidR="00893F80" w:rsidRPr="00775854">
        <w:rPr>
          <w:rFonts w:ascii="Arial" w:hAnsi="Arial" w:cs="Arial"/>
          <w:i/>
          <w:iCs/>
          <w:color w:val="000000" w:themeColor="text1"/>
        </w:rPr>
        <w:t>:</w:t>
      </w:r>
    </w:p>
    <w:p w14:paraId="0A0481CF" w14:textId="0EA1ED92" w:rsidR="00893F80" w:rsidRPr="00056E01" w:rsidRDefault="00066696" w:rsidP="0055730E">
      <w:pPr>
        <w:pStyle w:val="ListParagraph"/>
        <w:spacing w:after="0" w:line="360" w:lineRule="auto"/>
        <w:ind w:left="144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69F4856A" w14:textId="77777777" w:rsidR="00872FDF"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If you are seeking a waiver of informed consent or assent, the justification for this request</w:t>
      </w:r>
      <w:r w:rsidR="00893F80" w:rsidRPr="00321F51">
        <w:rPr>
          <w:rFonts w:ascii="Arial" w:hAnsi="Arial" w:cs="Arial"/>
          <w:color w:val="000000" w:themeColor="text1"/>
        </w:rPr>
        <w:t>:</w:t>
      </w:r>
    </w:p>
    <w:p w14:paraId="64AF1B95" w14:textId="7737166E" w:rsidR="001C33F3" w:rsidRPr="00056E01" w:rsidRDefault="00066696" w:rsidP="001C33F3">
      <w:pPr>
        <w:spacing w:after="0" w:line="360" w:lineRule="auto"/>
        <w:ind w:left="720" w:firstLine="72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2CC2086F" w14:textId="77777777" w:rsidR="00872FDF" w:rsidRPr="00321F51" w:rsidRDefault="00872FDF"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Whether you will include a witness to the consent process and why</w:t>
      </w:r>
      <w:r w:rsidR="00893F80" w:rsidRPr="00321F51">
        <w:rPr>
          <w:rFonts w:ascii="Arial" w:hAnsi="Arial" w:cs="Arial"/>
          <w:color w:val="000000" w:themeColor="text1"/>
        </w:rPr>
        <w:t>:</w:t>
      </w:r>
    </w:p>
    <w:p w14:paraId="2ACA53FB" w14:textId="02370B76" w:rsidR="00893F80" w:rsidRPr="00056E01" w:rsidRDefault="00066696" w:rsidP="0055730E">
      <w:pPr>
        <w:pStyle w:val="ListParagraph"/>
        <w:spacing w:after="0" w:line="36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2F048CDE" w14:textId="77777777" w:rsidR="00463CB3" w:rsidRPr="00321F51" w:rsidRDefault="00463CB3" w:rsidP="00531C94">
      <w:pPr>
        <w:pStyle w:val="ListParagraph"/>
        <w:numPr>
          <w:ilvl w:val="0"/>
          <w:numId w:val="1"/>
        </w:numPr>
        <w:spacing w:after="0" w:line="360" w:lineRule="auto"/>
        <w:ind w:left="1440"/>
        <w:rPr>
          <w:rFonts w:ascii="Arial" w:hAnsi="Arial" w:cs="Arial"/>
          <w:color w:val="000000" w:themeColor="text1"/>
        </w:rPr>
      </w:pPr>
      <w:r w:rsidRPr="00775854" w:rsidDel="004016BD">
        <w:rPr>
          <w:rFonts w:ascii="Arial" w:hAnsi="Arial" w:cs="Arial"/>
          <w:i/>
          <w:iCs/>
          <w:color w:val="000000" w:themeColor="text1"/>
        </w:rPr>
        <w:t xml:space="preserve">If the language is unwritten, explain how you will </w:t>
      </w:r>
      <w:r w:rsidRPr="00775854">
        <w:rPr>
          <w:rFonts w:ascii="Arial" w:hAnsi="Arial" w:cs="Arial"/>
          <w:i/>
          <w:iCs/>
          <w:color w:val="000000" w:themeColor="text1"/>
        </w:rPr>
        <w:t xml:space="preserve">communicate </w:t>
      </w:r>
      <w:r w:rsidRPr="00775854" w:rsidDel="004016BD">
        <w:rPr>
          <w:rFonts w:ascii="Arial" w:hAnsi="Arial" w:cs="Arial"/>
          <w:i/>
          <w:iCs/>
          <w:color w:val="000000" w:themeColor="text1"/>
        </w:rPr>
        <w:t>accurate information to potential participants and whether you wi</w:t>
      </w:r>
      <w:r w:rsidR="00893F80" w:rsidRPr="00775854">
        <w:rPr>
          <w:rFonts w:ascii="Arial" w:hAnsi="Arial" w:cs="Arial"/>
          <w:i/>
          <w:iCs/>
          <w:color w:val="000000" w:themeColor="text1"/>
        </w:rPr>
        <w:t>ll use props or audio materials</w:t>
      </w:r>
      <w:r w:rsidR="00893F80" w:rsidRPr="00321F51">
        <w:rPr>
          <w:rFonts w:ascii="Arial" w:hAnsi="Arial" w:cs="Arial"/>
          <w:color w:val="000000" w:themeColor="text1"/>
        </w:rPr>
        <w:t>:</w:t>
      </w:r>
    </w:p>
    <w:p w14:paraId="7B8A1EB5" w14:textId="77777777" w:rsidR="00C402CA" w:rsidRDefault="00C402CA" w:rsidP="0055730E">
      <w:pPr>
        <w:pStyle w:val="ListParagraph"/>
        <w:spacing w:after="0" w:line="360" w:lineRule="auto"/>
        <w:ind w:left="1440"/>
        <w:rPr>
          <w:rFonts w:cstheme="minorHAnsi"/>
          <w:color w:val="000000" w:themeColor="text1"/>
          <w:sz w:val="24"/>
          <w:szCs w:val="24"/>
        </w:rPr>
      </w:pPr>
    </w:p>
    <w:p w14:paraId="7CC8F997" w14:textId="77777777" w:rsidR="00C402CA" w:rsidRPr="00C402CA" w:rsidRDefault="00066696"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r w:rsidRPr="00C402CA">
        <w:rPr>
          <w:rFonts w:cstheme="minorHAnsi"/>
          <w:sz w:val="24"/>
          <w:szCs w:val="24"/>
        </w:rPr>
        <w:fldChar w:fldCharType="begin">
          <w:ffData>
            <w:name w:val="Text26"/>
            <w:enabled/>
            <w:calcOnExit w:val="0"/>
            <w:textInput/>
          </w:ffData>
        </w:fldChar>
      </w:r>
      <w:r w:rsidRPr="00C402CA">
        <w:rPr>
          <w:rFonts w:cstheme="minorHAnsi"/>
          <w:sz w:val="24"/>
          <w:szCs w:val="24"/>
        </w:rPr>
        <w:instrText xml:space="preserve"> FORMTEXT </w:instrText>
      </w:r>
      <w:r w:rsidRPr="00C402CA">
        <w:rPr>
          <w:rFonts w:cstheme="minorHAnsi"/>
          <w:sz w:val="24"/>
          <w:szCs w:val="24"/>
        </w:rPr>
      </w:r>
      <w:r w:rsidRPr="00C402CA">
        <w:rPr>
          <w:rFonts w:cstheme="minorHAnsi"/>
          <w:sz w:val="24"/>
          <w:szCs w:val="24"/>
        </w:rPr>
        <w:fldChar w:fldCharType="separate"/>
      </w:r>
      <w:r w:rsidRPr="00C402CA">
        <w:rPr>
          <w:rFonts w:cstheme="minorHAnsi"/>
          <w:noProof/>
          <w:sz w:val="24"/>
          <w:szCs w:val="24"/>
        </w:rPr>
        <w:t> </w:t>
      </w:r>
      <w:r w:rsidR="00C402CA" w:rsidRPr="00C402CA">
        <w:rPr>
          <w:rFonts w:ascii="Arial" w:hAnsi="Arial" w:cs="Arial"/>
        </w:rPr>
        <w:t xml:space="preserve"> Consent is required for all research when it is “practicable” to obtain it.  Generally that means that there will be a direct contact between the researcher and the participant.  If a researcher is using secondary data with identifiers, contact with all of the individuals who provided that data may be “impracticable” because of the difficulty of contacting them all without updated personal contact information.  People move, change </w:t>
      </w:r>
      <w:r w:rsidR="00C402CA" w:rsidRPr="00C402CA">
        <w:rPr>
          <w:rFonts w:ascii="Arial" w:hAnsi="Arial" w:cs="Arial"/>
        </w:rPr>
        <w:lastRenderedPageBreak/>
        <w:t xml:space="preserve">phone numbers, and pass away.  In such situations, the IRB may waive the consent requirement altogether. </w:t>
      </w:r>
    </w:p>
    <w:p w14:paraId="451C0F2A"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p>
    <w:p w14:paraId="607E9B18"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r w:rsidRPr="00C402CA">
        <w:rPr>
          <w:rFonts w:ascii="Arial" w:hAnsi="Arial" w:cs="Arial"/>
        </w:rPr>
        <w:t xml:space="preserve"> When there will be a contact between the researcher and the participant, even if that contact is a one-time electronic one – such as a SurveyMonkey web-based questionnaire – the investigator must ask for consent.  The form of that consent may vary, from a web page explanation about the research and statement that completion of the survey signifies “implied consent”, to an in-person discussion which is evidenced by a consent document with the participant’s signature and date, and the consent designee’s signature and date.</w:t>
      </w:r>
    </w:p>
    <w:p w14:paraId="7410C394"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p>
    <w:p w14:paraId="422BF921"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r w:rsidRPr="00C402CA">
        <w:rPr>
          <w:rFonts w:ascii="Arial" w:hAnsi="Arial" w:cs="Arial"/>
        </w:rPr>
        <w:t xml:space="preserve">There are two situations when “waiver of documentation” is appropriate:  </w:t>
      </w:r>
    </w:p>
    <w:p w14:paraId="2C014447"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r w:rsidRPr="00C402CA">
        <w:rPr>
          <w:rFonts w:ascii="Arial" w:hAnsi="Arial" w:cs="Arial"/>
        </w:rPr>
        <w:t xml:space="preserve">1)  when the study poses minimal risk to participants and involves a procedure for which a signed consent is not routinely required (such as an interview or focus group); or </w:t>
      </w:r>
    </w:p>
    <w:p w14:paraId="47A510BD" w14:textId="77777777" w:rsidR="00C402CA" w:rsidRPr="00C402CA" w:rsidRDefault="00C402CA" w:rsidP="00C402CA">
      <w:pPr>
        <w:pStyle w:val="ListParagraph"/>
        <w:pBdr>
          <w:top w:val="double" w:sz="4" w:space="1" w:color="auto"/>
          <w:left w:val="double" w:sz="4" w:space="4" w:color="auto"/>
          <w:bottom w:val="double" w:sz="4" w:space="1" w:color="auto"/>
          <w:right w:val="double" w:sz="4" w:space="4" w:color="auto"/>
        </w:pBdr>
        <w:ind w:left="360"/>
        <w:rPr>
          <w:rFonts w:ascii="Arial" w:hAnsi="Arial" w:cs="Arial"/>
        </w:rPr>
      </w:pPr>
      <w:r w:rsidRPr="00C402CA">
        <w:rPr>
          <w:rFonts w:ascii="Arial" w:hAnsi="Arial" w:cs="Arial"/>
        </w:rPr>
        <w:t>2)  when the only risk of the study is the harm associated with a breach of confidentiality, the study involves collection of sensitive information which could cause harm if disclosed, and the only record linking the participant with the research is the consent form.  In these two instances, the PI may ask the IRB to approve an oral consent process, and should submit appropriate oral consent scripts for IRB review.</w:t>
      </w:r>
    </w:p>
    <w:p w14:paraId="089C54A0" w14:textId="0314F4E3" w:rsidR="00517595" w:rsidRPr="00321F51" w:rsidRDefault="00066696" w:rsidP="00766C27">
      <w:pPr>
        <w:pStyle w:val="ListParagraph"/>
        <w:spacing w:after="0" w:line="360" w:lineRule="auto"/>
        <w:ind w:left="360"/>
        <w:rPr>
          <w:rFonts w:ascii="Arial" w:hAnsi="Arial" w:cs="Arial"/>
          <w:color w:val="000000" w:themeColor="text1"/>
        </w:rPr>
      </w:pPr>
      <w:r w:rsidRPr="00C402CA">
        <w:rPr>
          <w:rFonts w:cstheme="minorHAnsi"/>
          <w:noProof/>
          <w:sz w:val="24"/>
          <w:szCs w:val="24"/>
        </w:rPr>
        <w:t> </w:t>
      </w:r>
      <w:r w:rsidRPr="00C402CA">
        <w:rPr>
          <w:rFonts w:cstheme="minorHAnsi"/>
          <w:noProof/>
          <w:sz w:val="24"/>
          <w:szCs w:val="24"/>
        </w:rPr>
        <w:t> </w:t>
      </w:r>
      <w:r w:rsidRPr="00C402CA">
        <w:rPr>
          <w:rFonts w:cstheme="minorHAnsi"/>
          <w:noProof/>
          <w:sz w:val="24"/>
          <w:szCs w:val="24"/>
        </w:rPr>
        <w:t> </w:t>
      </w:r>
      <w:r w:rsidRPr="00C402CA">
        <w:rPr>
          <w:rFonts w:cstheme="minorHAnsi"/>
          <w:noProof/>
          <w:sz w:val="24"/>
          <w:szCs w:val="24"/>
        </w:rPr>
        <w:t> </w:t>
      </w:r>
      <w:r w:rsidRPr="00C402CA">
        <w:rPr>
          <w:rFonts w:cstheme="minorHAnsi"/>
          <w:sz w:val="24"/>
          <w:szCs w:val="24"/>
        </w:rPr>
        <w:fldChar w:fldCharType="end"/>
      </w:r>
    </w:p>
    <w:p w14:paraId="70674348" w14:textId="577E1A29" w:rsidR="00F678D5" w:rsidRDefault="00FA6EF1" w:rsidP="00AB0A2C">
      <w:pPr>
        <w:spacing w:before="120" w:after="120" w:line="240" w:lineRule="auto"/>
        <w:ind w:left="1080" w:hanging="360"/>
        <w:rPr>
          <w:rFonts w:ascii="Arial" w:hAnsi="Arial" w:cs="Arial"/>
          <w:color w:val="000000" w:themeColor="text1"/>
        </w:rPr>
      </w:pPr>
      <w:r w:rsidRPr="00321F51">
        <w:rPr>
          <w:rFonts w:ascii="Arial" w:hAnsi="Arial" w:cs="Arial"/>
          <w:color w:val="000000" w:themeColor="text1"/>
        </w:rPr>
        <w:t>2</w:t>
      </w:r>
      <w:r w:rsidR="00F678D5" w:rsidRPr="00321F51" w:rsidDel="004016BD">
        <w:rPr>
          <w:rFonts w:ascii="Arial" w:hAnsi="Arial" w:cs="Arial"/>
          <w:color w:val="000000" w:themeColor="text1"/>
        </w:rPr>
        <w:t>.</w:t>
      </w:r>
      <w:r w:rsidR="00F678D5" w:rsidRPr="00321F51" w:rsidDel="004016BD">
        <w:rPr>
          <w:rFonts w:ascii="Arial" w:hAnsi="Arial" w:cs="Arial"/>
          <w:color w:val="000000" w:themeColor="text1"/>
        </w:rPr>
        <w:tab/>
        <w:t xml:space="preserve">Identify the countries where the research will take place, and the languages that will be used for the consent process.  </w:t>
      </w:r>
    </w:p>
    <w:p w14:paraId="72C41BCE" w14:textId="77777777" w:rsidR="00766C27" w:rsidRPr="00766C27" w:rsidRDefault="00766C27" w:rsidP="00766C27">
      <w:pPr>
        <w:pBdr>
          <w:top w:val="double" w:sz="4" w:space="1" w:color="auto"/>
          <w:left w:val="double" w:sz="4" w:space="0" w:color="auto"/>
          <w:bottom w:val="double" w:sz="4" w:space="1" w:color="auto"/>
          <w:right w:val="double" w:sz="4" w:space="4" w:color="auto"/>
        </w:pBdr>
        <w:ind w:left="270"/>
        <w:rPr>
          <w:rFonts w:ascii="Arial" w:hAnsi="Arial" w:cs="Arial"/>
        </w:rPr>
      </w:pPr>
      <w:r w:rsidRPr="00766C27">
        <w:rPr>
          <w:rFonts w:ascii="Arial" w:hAnsi="Arial" w:cs="Arial"/>
        </w:rPr>
        <w:t xml:space="preserve">Many countries have populations who speak numerous languages, and the IRB needs to know how many consent documents, including oral scripts and documents for signature, will be </w:t>
      </w:r>
      <w:proofErr w:type="gramStart"/>
      <w:r w:rsidRPr="00766C27">
        <w:rPr>
          <w:rFonts w:ascii="Arial" w:hAnsi="Arial" w:cs="Arial"/>
        </w:rPr>
        <w:t>used</w:t>
      </w:r>
      <w:proofErr w:type="gramEnd"/>
      <w:r w:rsidRPr="00766C27">
        <w:rPr>
          <w:rFonts w:ascii="Arial" w:hAnsi="Arial" w:cs="Arial"/>
        </w:rPr>
        <w:t xml:space="preserve"> and translated in the study.  For unwritten languages and illiterate populations, the PI must explain how the study will be explained in a way that the individual will be able to make an informed decision whether or not to join.</w:t>
      </w:r>
    </w:p>
    <w:p w14:paraId="1BBE68B8" w14:textId="77777777" w:rsidR="00766C27" w:rsidRPr="00321F51" w:rsidDel="004016BD" w:rsidRDefault="00766C27" w:rsidP="00AB0A2C">
      <w:pPr>
        <w:spacing w:before="120" w:after="120" w:line="240" w:lineRule="auto"/>
        <w:ind w:left="1080" w:hanging="360"/>
        <w:rPr>
          <w:rFonts w:ascii="Arial" w:hAnsi="Arial" w:cs="Arial"/>
          <w:color w:val="000000" w:themeColor="text1"/>
        </w:rPr>
      </w:pPr>
    </w:p>
    <w:tbl>
      <w:tblPr>
        <w:tblStyle w:val="TableGrid"/>
        <w:tblW w:w="0" w:type="auto"/>
        <w:tblInd w:w="1080" w:type="dxa"/>
        <w:tblLook w:val="04A0" w:firstRow="1" w:lastRow="0" w:firstColumn="1" w:lastColumn="0" w:noHBand="0" w:noVBand="1"/>
      </w:tblPr>
      <w:tblGrid>
        <w:gridCol w:w="2425"/>
        <w:gridCol w:w="3959"/>
        <w:gridCol w:w="3192"/>
      </w:tblGrid>
      <w:tr w:rsidR="007A2480" w:rsidRPr="00321F51" w:rsidDel="004016BD" w14:paraId="4AE206A4" w14:textId="77777777" w:rsidTr="0055730E">
        <w:tc>
          <w:tcPr>
            <w:tcW w:w="2425" w:type="dxa"/>
          </w:tcPr>
          <w:p w14:paraId="448D1419"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Country</w:t>
            </w:r>
          </w:p>
        </w:tc>
        <w:tc>
          <w:tcPr>
            <w:tcW w:w="3959" w:type="dxa"/>
          </w:tcPr>
          <w:p w14:paraId="7348CF22"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Consent Document(s)</w:t>
            </w:r>
          </w:p>
          <w:p w14:paraId="4B3F3334" w14:textId="77777777" w:rsidR="00F678D5" w:rsidRPr="00321F51" w:rsidDel="004016BD" w:rsidRDefault="00A80FD0" w:rsidP="00A80FD0">
            <w:pPr>
              <w:jc w:val="center"/>
              <w:rPr>
                <w:rFonts w:ascii="Arial" w:hAnsi="Arial" w:cs="Arial"/>
                <w:color w:val="000000" w:themeColor="text1"/>
              </w:rPr>
            </w:pPr>
            <w:r w:rsidRPr="00321F51">
              <w:rPr>
                <w:rFonts w:ascii="Arial" w:hAnsi="Arial" w:cs="Arial"/>
                <w:b/>
                <w:color w:val="000000" w:themeColor="text1"/>
              </w:rPr>
              <w:t>(A</w:t>
            </w:r>
            <w:r w:rsidR="00F678D5" w:rsidRPr="00321F51" w:rsidDel="004016BD">
              <w:rPr>
                <w:rFonts w:ascii="Arial" w:hAnsi="Arial" w:cs="Arial"/>
                <w:b/>
                <w:color w:val="000000" w:themeColor="text1"/>
              </w:rPr>
              <w:t xml:space="preserve">dult </w:t>
            </w:r>
            <w:r w:rsidRPr="00321F51">
              <w:rPr>
                <w:rFonts w:ascii="Arial" w:hAnsi="Arial" w:cs="Arial"/>
                <w:b/>
                <w:color w:val="000000" w:themeColor="text1"/>
              </w:rPr>
              <w:t>C</w:t>
            </w:r>
            <w:r w:rsidR="00F678D5" w:rsidRPr="00321F51" w:rsidDel="004016BD">
              <w:rPr>
                <w:rFonts w:ascii="Arial" w:hAnsi="Arial" w:cs="Arial"/>
                <w:b/>
                <w:color w:val="000000" w:themeColor="text1"/>
              </w:rPr>
              <w:t>onsent,</w:t>
            </w:r>
            <w:r w:rsidR="00463CB3" w:rsidRPr="00321F51">
              <w:rPr>
                <w:rFonts w:ascii="Arial" w:hAnsi="Arial" w:cs="Arial"/>
                <w:b/>
                <w:color w:val="000000" w:themeColor="text1"/>
              </w:rPr>
              <w:t xml:space="preserve"> </w:t>
            </w:r>
            <w:r w:rsidRPr="00321F51">
              <w:rPr>
                <w:rFonts w:ascii="Arial" w:hAnsi="Arial" w:cs="Arial"/>
                <w:b/>
                <w:color w:val="000000" w:themeColor="text1"/>
              </w:rPr>
              <w:t>P</w:t>
            </w:r>
            <w:r w:rsidR="00463CB3" w:rsidRPr="00321F51">
              <w:rPr>
                <w:rFonts w:ascii="Arial" w:hAnsi="Arial" w:cs="Arial"/>
                <w:b/>
                <w:color w:val="000000" w:themeColor="text1"/>
              </w:rPr>
              <w:t xml:space="preserve">arental </w:t>
            </w:r>
            <w:r w:rsidRPr="00321F51">
              <w:rPr>
                <w:rFonts w:ascii="Arial" w:hAnsi="Arial" w:cs="Arial"/>
                <w:b/>
                <w:color w:val="000000" w:themeColor="text1"/>
              </w:rPr>
              <w:t>P</w:t>
            </w:r>
            <w:r w:rsidR="00463CB3" w:rsidRPr="00321F51">
              <w:rPr>
                <w:rFonts w:ascii="Arial" w:hAnsi="Arial" w:cs="Arial"/>
                <w:b/>
                <w:color w:val="000000" w:themeColor="text1"/>
              </w:rPr>
              <w:t>ermission</w:t>
            </w:r>
            <w:r w:rsidR="00EE62AD" w:rsidRPr="00321F51">
              <w:rPr>
                <w:rFonts w:ascii="Arial" w:hAnsi="Arial" w:cs="Arial"/>
                <w:b/>
                <w:color w:val="000000" w:themeColor="text1"/>
              </w:rPr>
              <w:t xml:space="preserve">, </w:t>
            </w:r>
            <w:r w:rsidR="00EE62AD" w:rsidRPr="00321F51" w:rsidDel="004016BD">
              <w:rPr>
                <w:rFonts w:ascii="Arial" w:hAnsi="Arial" w:cs="Arial"/>
                <w:b/>
                <w:color w:val="000000" w:themeColor="text1"/>
              </w:rPr>
              <w:t>Youth</w:t>
            </w:r>
            <w:r w:rsidR="00B70758" w:rsidRPr="00321F51">
              <w:rPr>
                <w:rFonts w:ascii="Arial" w:hAnsi="Arial" w:cs="Arial"/>
                <w:b/>
                <w:color w:val="000000" w:themeColor="text1"/>
              </w:rPr>
              <w:t xml:space="preserve"> </w:t>
            </w:r>
            <w:r w:rsidRPr="00321F51">
              <w:rPr>
                <w:rFonts w:ascii="Arial" w:hAnsi="Arial" w:cs="Arial"/>
                <w:b/>
                <w:color w:val="000000" w:themeColor="text1"/>
              </w:rPr>
              <w:t>A</w:t>
            </w:r>
            <w:r w:rsidR="00F678D5" w:rsidRPr="00321F51" w:rsidDel="004016BD">
              <w:rPr>
                <w:rFonts w:ascii="Arial" w:hAnsi="Arial" w:cs="Arial"/>
                <w:b/>
                <w:color w:val="000000" w:themeColor="text1"/>
              </w:rPr>
              <w:t>ssent, etc.)</w:t>
            </w:r>
          </w:p>
        </w:tc>
        <w:tc>
          <w:tcPr>
            <w:tcW w:w="3192" w:type="dxa"/>
          </w:tcPr>
          <w:p w14:paraId="529C2270" w14:textId="77777777" w:rsidR="00F678D5" w:rsidRPr="00321F51" w:rsidDel="004016BD" w:rsidRDefault="00F678D5" w:rsidP="00F678D5">
            <w:pPr>
              <w:jc w:val="center"/>
              <w:rPr>
                <w:rFonts w:ascii="Arial" w:hAnsi="Arial" w:cs="Arial"/>
                <w:b/>
                <w:color w:val="000000" w:themeColor="text1"/>
              </w:rPr>
            </w:pPr>
            <w:r w:rsidRPr="00321F51" w:rsidDel="004016BD">
              <w:rPr>
                <w:rFonts w:ascii="Arial" w:hAnsi="Arial" w:cs="Arial"/>
                <w:b/>
                <w:color w:val="000000" w:themeColor="text1"/>
              </w:rPr>
              <w:t>Languages</w:t>
            </w:r>
          </w:p>
        </w:tc>
      </w:tr>
      <w:tr w:rsidR="007A2480" w:rsidRPr="00321F51" w:rsidDel="004016BD" w14:paraId="2A9F5CBB" w14:textId="77777777" w:rsidTr="0055730E">
        <w:tc>
          <w:tcPr>
            <w:tcW w:w="2425" w:type="dxa"/>
          </w:tcPr>
          <w:p w14:paraId="5C25A741" w14:textId="53D5B623"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959" w:type="dxa"/>
          </w:tcPr>
          <w:p w14:paraId="2B8E551C" w14:textId="1839D006"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192" w:type="dxa"/>
          </w:tcPr>
          <w:p w14:paraId="0E63ED9D" w14:textId="6E5A2DF6"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7A2480" w:rsidRPr="00321F51" w:rsidDel="004016BD" w14:paraId="3028AC09" w14:textId="77777777" w:rsidTr="0055730E">
        <w:tc>
          <w:tcPr>
            <w:tcW w:w="2425" w:type="dxa"/>
          </w:tcPr>
          <w:p w14:paraId="3EB52A5B" w14:textId="04017C2D"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959" w:type="dxa"/>
          </w:tcPr>
          <w:p w14:paraId="4726B648" w14:textId="59A3CDFA"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192" w:type="dxa"/>
          </w:tcPr>
          <w:p w14:paraId="332BBE1A" w14:textId="2E08D14E"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7A2480" w:rsidRPr="00321F51" w:rsidDel="004016BD" w14:paraId="44E23AF2" w14:textId="77777777" w:rsidTr="0055730E">
        <w:tc>
          <w:tcPr>
            <w:tcW w:w="2425" w:type="dxa"/>
          </w:tcPr>
          <w:p w14:paraId="235C9EC7" w14:textId="162054AC"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959" w:type="dxa"/>
          </w:tcPr>
          <w:p w14:paraId="3343F30A" w14:textId="36F1ADB0"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3192" w:type="dxa"/>
          </w:tcPr>
          <w:p w14:paraId="50CF89B1" w14:textId="2B658588" w:rsidR="00F678D5" w:rsidRPr="00056E01" w:rsidDel="004016BD" w:rsidRDefault="00066696" w:rsidP="0087730B">
            <w:pPr>
              <w:spacing w:after="1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bl>
    <w:p w14:paraId="35FC221E" w14:textId="77777777" w:rsidR="008F11D9" w:rsidRPr="00321F51" w:rsidRDefault="002C37C0" w:rsidP="00B51A35">
      <w:pPr>
        <w:spacing w:before="120" w:after="60" w:line="240" w:lineRule="auto"/>
        <w:ind w:left="720" w:hanging="360"/>
        <w:rPr>
          <w:rFonts w:ascii="Arial" w:hAnsi="Arial" w:cs="Arial"/>
          <w:color w:val="000000" w:themeColor="text1"/>
        </w:rPr>
      </w:pPr>
      <w:r w:rsidRPr="00321F51">
        <w:rPr>
          <w:rFonts w:ascii="Arial" w:hAnsi="Arial" w:cs="Arial"/>
          <w:color w:val="000000" w:themeColor="text1"/>
        </w:rPr>
        <w:tab/>
      </w:r>
    </w:p>
    <w:p w14:paraId="24B5A853" w14:textId="77777777" w:rsidR="0079607C" w:rsidRPr="00321F51" w:rsidRDefault="00475BB2" w:rsidP="00531C94">
      <w:pPr>
        <w:pStyle w:val="ListParagraph"/>
        <w:numPr>
          <w:ilvl w:val="0"/>
          <w:numId w:val="8"/>
        </w:numPr>
        <w:spacing w:after="120" w:line="240" w:lineRule="auto"/>
        <w:ind w:left="720"/>
        <w:rPr>
          <w:rFonts w:ascii="Arial" w:hAnsi="Arial" w:cs="Arial"/>
          <w:color w:val="000000" w:themeColor="text1"/>
        </w:rPr>
      </w:pPr>
      <w:r w:rsidRPr="00321F51">
        <w:rPr>
          <w:rFonts w:ascii="Arial" w:hAnsi="Arial" w:cs="Arial"/>
          <w:b/>
          <w:color w:val="000000" w:themeColor="text1"/>
          <w:u w:val="single"/>
        </w:rPr>
        <w:t>Study Implementation</w:t>
      </w:r>
      <w:r w:rsidRPr="00321F51">
        <w:rPr>
          <w:rFonts w:ascii="Arial" w:hAnsi="Arial" w:cs="Arial"/>
          <w:color w:val="000000" w:themeColor="text1"/>
        </w:rPr>
        <w:t>:</w:t>
      </w:r>
      <w:r w:rsidR="008F11D9" w:rsidRPr="00321F51">
        <w:rPr>
          <w:rFonts w:ascii="Arial" w:hAnsi="Arial" w:cs="Arial"/>
          <w:color w:val="000000" w:themeColor="text1"/>
        </w:rPr>
        <w:t xml:space="preserve"> </w:t>
      </w:r>
    </w:p>
    <w:p w14:paraId="6807404E" w14:textId="77777777" w:rsidR="00826711"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00475BB2" w:rsidRPr="00321F51">
        <w:rPr>
          <w:rFonts w:ascii="Arial" w:hAnsi="Arial" w:cs="Arial"/>
          <w:color w:val="000000" w:themeColor="text1"/>
        </w:rPr>
        <w:t>.</w:t>
      </w:r>
      <w:r w:rsidR="00475BB2" w:rsidRPr="00321F51">
        <w:rPr>
          <w:rFonts w:ascii="Arial" w:hAnsi="Arial" w:cs="Arial"/>
          <w:color w:val="000000" w:themeColor="text1"/>
        </w:rPr>
        <w:tab/>
      </w:r>
      <w:r w:rsidR="0079607C" w:rsidRPr="00775854">
        <w:rPr>
          <w:rFonts w:ascii="Arial" w:hAnsi="Arial" w:cs="Arial"/>
          <w:i/>
          <w:iCs/>
          <w:color w:val="000000" w:themeColor="text1"/>
        </w:rPr>
        <w:t xml:space="preserve">Describe </w:t>
      </w:r>
      <w:r w:rsidR="00826711" w:rsidRPr="00775854">
        <w:rPr>
          <w:rFonts w:ascii="Arial" w:hAnsi="Arial" w:cs="Arial"/>
          <w:i/>
          <w:iCs/>
          <w:color w:val="000000" w:themeColor="text1"/>
        </w:rPr>
        <w:t xml:space="preserve">the procedures that participants will undergo.  If complex, insert a </w:t>
      </w:r>
      <w:r w:rsidR="00FF0605" w:rsidRPr="00775854">
        <w:rPr>
          <w:rFonts w:ascii="Arial" w:hAnsi="Arial" w:cs="Arial"/>
          <w:i/>
          <w:iCs/>
          <w:color w:val="000000" w:themeColor="text1"/>
        </w:rPr>
        <w:t xml:space="preserve">table </w:t>
      </w:r>
      <w:r w:rsidR="00826711" w:rsidRPr="00775854">
        <w:rPr>
          <w:rFonts w:ascii="Arial" w:hAnsi="Arial" w:cs="Arial"/>
          <w:i/>
          <w:iCs/>
          <w:color w:val="000000" w:themeColor="text1"/>
        </w:rPr>
        <w:t>below to help the reviewer navigate</w:t>
      </w:r>
      <w:r w:rsidR="00826711" w:rsidRPr="00321F51">
        <w:rPr>
          <w:rFonts w:ascii="Arial" w:hAnsi="Arial" w:cs="Arial"/>
          <w:color w:val="000000" w:themeColor="text1"/>
        </w:rPr>
        <w:t>.</w:t>
      </w:r>
      <w:r w:rsidR="00744A79" w:rsidRPr="00321F51">
        <w:rPr>
          <w:rFonts w:ascii="Arial" w:hAnsi="Arial" w:cs="Arial"/>
          <w:color w:val="000000" w:themeColor="text1"/>
        </w:rPr>
        <w:t xml:space="preserve">  </w:t>
      </w:r>
    </w:p>
    <w:p w14:paraId="4A2C8763" w14:textId="295A28C7" w:rsidR="00766C27" w:rsidRDefault="00766C27" w:rsidP="00955C83">
      <w:pPr>
        <w:pBdr>
          <w:top w:val="double" w:sz="4" w:space="1" w:color="auto"/>
          <w:left w:val="double" w:sz="4" w:space="4" w:color="auto"/>
          <w:bottom w:val="double" w:sz="4" w:space="1" w:color="auto"/>
          <w:right w:val="double" w:sz="4" w:space="4" w:color="auto"/>
        </w:pBdr>
        <w:tabs>
          <w:tab w:val="left" w:pos="1320"/>
          <w:tab w:val="left" w:pos="1440"/>
          <w:tab w:val="left" w:pos="1800"/>
        </w:tabs>
        <w:ind w:left="270"/>
        <w:rPr>
          <w:rFonts w:ascii="Arial" w:hAnsi="Arial" w:cs="Arial"/>
        </w:rPr>
      </w:pPr>
      <w:r w:rsidRPr="00766C27">
        <w:rPr>
          <w:rFonts w:ascii="Arial" w:hAnsi="Arial" w:cs="Arial"/>
        </w:rPr>
        <w:t>This section should be presented as methodically as possible.  The IRB will compare the procedures listed here with those explained in the consent form.  The research plan should include information about who will be conducting and overseeing each procedure, as well as details about where, when, how, and by whom they will occur.  Clinical procedures must be performed by trained clinicians.  If laboratory tests are conducted, clarify whether test results will be returned to participants and/or their personal physicians.</w:t>
      </w:r>
    </w:p>
    <w:p w14:paraId="02DB114B" w14:textId="4A61A56B" w:rsidR="00955C83" w:rsidRPr="00766C27" w:rsidRDefault="00955C83" w:rsidP="00955C83">
      <w:pPr>
        <w:pBdr>
          <w:top w:val="double" w:sz="4" w:space="1" w:color="auto"/>
          <w:left w:val="double" w:sz="4" w:space="4" w:color="auto"/>
          <w:bottom w:val="double" w:sz="4" w:space="1" w:color="auto"/>
          <w:right w:val="double" w:sz="4" w:space="4" w:color="auto"/>
        </w:pBdr>
        <w:tabs>
          <w:tab w:val="left" w:pos="1320"/>
          <w:tab w:val="left" w:pos="1440"/>
          <w:tab w:val="left" w:pos="1800"/>
        </w:tabs>
        <w:ind w:left="270"/>
        <w:rPr>
          <w:rFonts w:ascii="Arial" w:hAnsi="Arial" w:cs="Arial"/>
        </w:rPr>
      </w:pPr>
      <w:r>
        <w:rPr>
          <w:rFonts w:ascii="Arial" w:hAnsi="Arial" w:cs="Arial"/>
        </w:rPr>
        <w:lastRenderedPageBreak/>
        <w:t xml:space="preserve">It </w:t>
      </w:r>
      <w:r w:rsidRPr="00766C27">
        <w:rPr>
          <w:rFonts w:ascii="Arial" w:hAnsi="Arial" w:cs="Arial"/>
        </w:rPr>
        <w:t>is helpful to put oneself in the place of a potential participant in an effort to include all the details the participant would want to know.  If the study involves multiple subgroups of participants, or multiple phases, the PI must explain the procedures associated with each one and clearly separate them.  It may be helpful to provide a table to explain the study procedures</w:t>
      </w:r>
      <w:r>
        <w:rPr>
          <w:rFonts w:ascii="Arial" w:hAnsi="Arial" w:cs="Arial"/>
        </w:rPr>
        <w:t>.</w:t>
      </w:r>
    </w:p>
    <w:p w14:paraId="64B4D51B" w14:textId="77777777" w:rsidR="00517595" w:rsidRPr="00321F51" w:rsidRDefault="00517595" w:rsidP="00E94D81">
      <w:pPr>
        <w:spacing w:after="0" w:line="240" w:lineRule="auto"/>
        <w:ind w:left="1080" w:hanging="360"/>
        <w:rPr>
          <w:rFonts w:ascii="Arial" w:hAnsi="Arial" w:cs="Arial"/>
          <w:color w:val="000000" w:themeColor="text1"/>
        </w:rPr>
      </w:pPr>
    </w:p>
    <w:p w14:paraId="086055C9" w14:textId="77777777" w:rsidR="002C37C0"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2</w:t>
      </w:r>
      <w:r w:rsidR="00475BB2" w:rsidRPr="00321F51">
        <w:rPr>
          <w:rFonts w:ascii="Arial" w:hAnsi="Arial" w:cs="Arial"/>
          <w:color w:val="000000" w:themeColor="text1"/>
        </w:rPr>
        <w:t>.</w:t>
      </w:r>
      <w:r w:rsidR="00475BB2" w:rsidRPr="00321F51">
        <w:rPr>
          <w:rFonts w:ascii="Arial" w:hAnsi="Arial" w:cs="Arial"/>
          <w:color w:val="000000" w:themeColor="text1"/>
        </w:rPr>
        <w:tab/>
      </w:r>
      <w:r w:rsidR="0079607C" w:rsidRPr="00775854">
        <w:rPr>
          <w:rFonts w:ascii="Arial" w:hAnsi="Arial" w:cs="Arial"/>
          <w:i/>
          <w:iCs/>
          <w:color w:val="000000" w:themeColor="text1"/>
        </w:rPr>
        <w:t>Describe</w:t>
      </w:r>
      <w:r w:rsidR="002C37C0" w:rsidRPr="00775854">
        <w:rPr>
          <w:rFonts w:ascii="Arial" w:hAnsi="Arial" w:cs="Arial"/>
          <w:i/>
          <w:iCs/>
          <w:color w:val="000000" w:themeColor="text1"/>
        </w:rPr>
        <w:t xml:space="preserve"> the number and type of study visits and/or contacts between the study team and the participant</w:t>
      </w:r>
      <w:r w:rsidR="00475BB2" w:rsidRPr="00775854">
        <w:rPr>
          <w:rFonts w:ascii="Arial" w:hAnsi="Arial" w:cs="Arial"/>
          <w:i/>
          <w:iCs/>
          <w:color w:val="000000" w:themeColor="text1"/>
        </w:rPr>
        <w:t xml:space="preserve">, </w:t>
      </w:r>
      <w:r w:rsidR="00826711" w:rsidRPr="00775854">
        <w:rPr>
          <w:rFonts w:ascii="Arial" w:hAnsi="Arial" w:cs="Arial"/>
          <w:i/>
          <w:iCs/>
          <w:color w:val="000000" w:themeColor="text1"/>
        </w:rPr>
        <w:t xml:space="preserve">how long they will last, </w:t>
      </w:r>
      <w:r w:rsidR="00475BB2" w:rsidRPr="00775854">
        <w:rPr>
          <w:rFonts w:ascii="Arial" w:hAnsi="Arial" w:cs="Arial"/>
          <w:i/>
          <w:iCs/>
          <w:color w:val="000000" w:themeColor="text1"/>
        </w:rPr>
        <w:t>and where</w:t>
      </w:r>
      <w:r w:rsidR="00826711" w:rsidRPr="00775854">
        <w:rPr>
          <w:rFonts w:ascii="Arial" w:hAnsi="Arial" w:cs="Arial"/>
          <w:i/>
          <w:iCs/>
          <w:color w:val="000000" w:themeColor="text1"/>
        </w:rPr>
        <w:t>/how</w:t>
      </w:r>
      <w:r w:rsidR="00475BB2" w:rsidRPr="00775854">
        <w:rPr>
          <w:rFonts w:ascii="Arial" w:hAnsi="Arial" w:cs="Arial"/>
          <w:i/>
          <w:iCs/>
          <w:color w:val="000000" w:themeColor="text1"/>
        </w:rPr>
        <w:t xml:space="preserve"> they will take place</w:t>
      </w:r>
      <w:r w:rsidR="002C37C0" w:rsidRPr="00321F51">
        <w:rPr>
          <w:rFonts w:ascii="Arial" w:hAnsi="Arial" w:cs="Arial"/>
          <w:color w:val="000000" w:themeColor="text1"/>
        </w:rPr>
        <w:t>.</w:t>
      </w:r>
    </w:p>
    <w:p w14:paraId="032BA3A6" w14:textId="77777777" w:rsidR="00955C83" w:rsidRPr="00D218B9" w:rsidRDefault="00955C83" w:rsidP="00955C83">
      <w:pPr>
        <w:tabs>
          <w:tab w:val="left" w:pos="1320"/>
          <w:tab w:val="left" w:pos="1440"/>
          <w:tab w:val="left" w:pos="1800"/>
        </w:tabs>
        <w:spacing w:after="0"/>
        <w:ind w:left="1560" w:hanging="480"/>
        <w:rPr>
          <w:rFonts w:ascii="Arial" w:hAnsi="Arial" w:cs="Arial"/>
        </w:rPr>
      </w:pPr>
    </w:p>
    <w:p w14:paraId="3C31C53C" w14:textId="77777777" w:rsidR="00955C83" w:rsidRPr="00955C83" w:rsidRDefault="00955C83" w:rsidP="00955C83">
      <w:pPr>
        <w:pBdr>
          <w:top w:val="double" w:sz="4" w:space="1" w:color="auto"/>
          <w:left w:val="double" w:sz="4" w:space="4" w:color="auto"/>
          <w:bottom w:val="double" w:sz="4" w:space="1" w:color="auto"/>
          <w:right w:val="double" w:sz="4" w:space="4" w:color="auto"/>
        </w:pBdr>
        <w:tabs>
          <w:tab w:val="left" w:pos="1320"/>
          <w:tab w:val="left" w:pos="1440"/>
          <w:tab w:val="left" w:pos="1800"/>
          <w:tab w:val="left" w:pos="9630"/>
        </w:tabs>
        <w:spacing w:after="0"/>
        <w:ind w:left="270"/>
        <w:rPr>
          <w:rFonts w:ascii="Arial" w:hAnsi="Arial" w:cs="Arial"/>
        </w:rPr>
      </w:pPr>
      <w:r w:rsidRPr="00955C83">
        <w:rPr>
          <w:rFonts w:ascii="Arial" w:hAnsi="Arial" w:cs="Arial"/>
        </w:rPr>
        <w:t xml:space="preserve">The IRB, and the study participants, need to know what the burden of time and inconvenience associated with the study might be.  The location of the visits is relevant to that assessment. Describe the total period an individual subject will be activity involved (e.g., three 1-hour visits over 6 months; two weekly, 2-hour phone calls, </w:t>
      </w:r>
      <w:proofErr w:type="spellStart"/>
      <w:r w:rsidRPr="00955C83">
        <w:rPr>
          <w:rFonts w:ascii="Arial" w:hAnsi="Arial" w:cs="Arial"/>
        </w:rPr>
        <w:t>etc</w:t>
      </w:r>
      <w:proofErr w:type="spellEnd"/>
      <w:r w:rsidRPr="00955C83">
        <w:rPr>
          <w:rFonts w:ascii="Arial" w:hAnsi="Arial" w:cs="Arial"/>
        </w:rPr>
        <w:t>).</w:t>
      </w:r>
    </w:p>
    <w:p w14:paraId="72C7C5DA" w14:textId="13EEA1B8" w:rsidR="00E217BA" w:rsidRPr="00056E01" w:rsidRDefault="00066696" w:rsidP="008F11D9">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4FE211F" w14:textId="77777777" w:rsidR="008C0713" w:rsidRPr="00321F51" w:rsidRDefault="008C0713" w:rsidP="001C52E1">
      <w:pPr>
        <w:spacing w:after="0" w:line="240" w:lineRule="auto"/>
        <w:ind w:left="1080" w:hanging="360"/>
        <w:rPr>
          <w:rFonts w:ascii="Arial" w:hAnsi="Arial" w:cs="Arial"/>
          <w:color w:val="000000" w:themeColor="text1"/>
        </w:rPr>
      </w:pPr>
    </w:p>
    <w:p w14:paraId="544995E0" w14:textId="77777777" w:rsidR="002C37C0" w:rsidRPr="00321F51" w:rsidRDefault="00FA6EF1"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3</w:t>
      </w:r>
      <w:r w:rsidR="00475BB2" w:rsidRPr="00321F51">
        <w:rPr>
          <w:rFonts w:ascii="Arial" w:hAnsi="Arial" w:cs="Arial"/>
          <w:color w:val="000000" w:themeColor="text1"/>
        </w:rPr>
        <w:t>.</w:t>
      </w:r>
      <w:r w:rsidR="00475BB2" w:rsidRPr="00321F51">
        <w:rPr>
          <w:rFonts w:ascii="Arial" w:hAnsi="Arial" w:cs="Arial"/>
          <w:color w:val="000000" w:themeColor="text1"/>
        </w:rPr>
        <w:tab/>
      </w:r>
      <w:r w:rsidR="002C37C0" w:rsidRPr="00775854">
        <w:rPr>
          <w:rFonts w:ascii="Arial" w:hAnsi="Arial" w:cs="Arial"/>
          <w:i/>
          <w:iCs/>
          <w:color w:val="000000" w:themeColor="text1"/>
        </w:rPr>
        <w:t>Describe the expected duration of the study from the perspective of the individual participant and duration overall</w:t>
      </w:r>
      <w:r w:rsidR="002C37C0" w:rsidRPr="00321F51">
        <w:rPr>
          <w:rFonts w:ascii="Arial" w:hAnsi="Arial" w:cs="Arial"/>
          <w:color w:val="000000" w:themeColor="text1"/>
        </w:rPr>
        <w:t>.</w:t>
      </w:r>
    </w:p>
    <w:p w14:paraId="651A7D5B" w14:textId="77777777" w:rsidR="00EE424C" w:rsidRPr="00EE424C" w:rsidRDefault="00EE424C" w:rsidP="00EE424C">
      <w:pPr>
        <w:pBdr>
          <w:top w:val="double" w:sz="4" w:space="1" w:color="auto"/>
          <w:left w:val="double" w:sz="4" w:space="4" w:color="auto"/>
          <w:bottom w:val="double" w:sz="4" w:space="1" w:color="auto"/>
          <w:right w:val="double" w:sz="4" w:space="4" w:color="auto"/>
        </w:pBdr>
        <w:tabs>
          <w:tab w:val="left" w:pos="1320"/>
          <w:tab w:val="left" w:pos="1440"/>
          <w:tab w:val="left" w:pos="1800"/>
        </w:tabs>
        <w:ind w:left="360"/>
        <w:rPr>
          <w:rFonts w:ascii="Arial" w:hAnsi="Arial" w:cs="Arial"/>
        </w:rPr>
      </w:pPr>
      <w:r w:rsidRPr="00EE424C">
        <w:rPr>
          <w:rFonts w:ascii="Arial" w:hAnsi="Arial" w:cs="Arial"/>
        </w:rPr>
        <w:t>The IRB needs to know how long the PI believes it will take to complete the proposed data collection.  This information sets an expectation as to the pace of data collection and analysis.  As the study proceeds, the IRB will review progress reports and compare them to the initial time projection in the research plan.  Slow progress could indicate a feasibility or recruitment problem that would, in turn, affect the exposure of participants to risk or inconvenience.  If a study will create a repository of data or biospecimens which will be used for future research, the PI must distinguish between the duration of the data or sample collection phase and the duration of the ongoing repository afterwards.</w:t>
      </w:r>
    </w:p>
    <w:p w14:paraId="42D127C0" w14:textId="77777777" w:rsidR="00E51ACC" w:rsidRPr="00321F51" w:rsidRDefault="00FF0605" w:rsidP="009F5700">
      <w:pPr>
        <w:spacing w:after="120" w:line="240" w:lineRule="auto"/>
        <w:ind w:left="1080" w:hanging="360"/>
        <w:rPr>
          <w:rFonts w:ascii="Arial" w:hAnsi="Arial" w:cs="Arial"/>
          <w:color w:val="000000" w:themeColor="text1"/>
        </w:rPr>
      </w:pPr>
      <w:r w:rsidRPr="00321F51">
        <w:rPr>
          <w:rFonts w:ascii="Arial" w:hAnsi="Arial" w:cs="Arial"/>
          <w:color w:val="000000" w:themeColor="text1"/>
        </w:rPr>
        <w:t>4</w:t>
      </w:r>
      <w:r w:rsidR="00E51ACC" w:rsidRPr="00775854">
        <w:rPr>
          <w:rFonts w:ascii="Arial" w:hAnsi="Arial" w:cs="Arial"/>
          <w:i/>
          <w:iCs/>
          <w:color w:val="000000" w:themeColor="text1"/>
        </w:rPr>
        <w:t xml:space="preserve">.  </w:t>
      </w:r>
      <w:r w:rsidR="00F011BE" w:rsidRPr="00775854">
        <w:rPr>
          <w:rFonts w:ascii="Arial" w:hAnsi="Arial" w:cs="Arial"/>
          <w:i/>
          <w:iCs/>
          <w:color w:val="000000" w:themeColor="text1"/>
        </w:rPr>
        <w:t xml:space="preserve"> </w:t>
      </w:r>
      <w:r w:rsidR="00E51ACC" w:rsidRPr="00775854">
        <w:rPr>
          <w:rFonts w:ascii="Arial" w:hAnsi="Arial" w:cs="Arial"/>
          <w:i/>
          <w:iCs/>
          <w:color w:val="000000" w:themeColor="text1"/>
        </w:rPr>
        <w:t>Provide a brief data analysis plan and a description of variables to be derived.</w:t>
      </w:r>
      <w:r w:rsidR="00E51ACC" w:rsidRPr="00321F51">
        <w:rPr>
          <w:rFonts w:ascii="Arial" w:hAnsi="Arial" w:cs="Arial"/>
          <w:color w:val="000000" w:themeColor="text1"/>
        </w:rPr>
        <w:t xml:space="preserve"> </w:t>
      </w:r>
    </w:p>
    <w:p w14:paraId="523687D6" w14:textId="77777777" w:rsidR="007C20AE" w:rsidRPr="007C20AE" w:rsidRDefault="007C20AE" w:rsidP="007C20AE">
      <w:pPr>
        <w:pBdr>
          <w:top w:val="double" w:sz="4" w:space="1" w:color="auto"/>
          <w:left w:val="double" w:sz="4" w:space="4" w:color="auto"/>
          <w:bottom w:val="double" w:sz="4" w:space="1" w:color="auto"/>
          <w:right w:val="double" w:sz="4" w:space="4" w:color="auto"/>
        </w:pBdr>
        <w:tabs>
          <w:tab w:val="left" w:pos="1320"/>
          <w:tab w:val="left" w:pos="10800"/>
        </w:tabs>
        <w:ind w:left="360"/>
        <w:rPr>
          <w:rFonts w:ascii="Arial" w:hAnsi="Arial" w:cs="Arial"/>
        </w:rPr>
      </w:pPr>
      <w:r w:rsidRPr="007C20AE">
        <w:rPr>
          <w:rFonts w:ascii="Arial" w:hAnsi="Arial" w:cs="Arial"/>
        </w:rPr>
        <w:t xml:space="preserve">This section should relate to the sample size information provided in Section 2c.  The IRB must understand how the PI will analyze the data to address the aims/objectives set out in Section 1. However, the analysis plan should not be as detailed or lengthy as in a grant application. </w:t>
      </w:r>
    </w:p>
    <w:p w14:paraId="6CEECD0F" w14:textId="7B37C318" w:rsidR="00E217BA" w:rsidRPr="00056E01" w:rsidRDefault="00066696" w:rsidP="008D7262">
      <w:pPr>
        <w:spacing w:after="0" w:line="240" w:lineRule="auto"/>
        <w:ind w:left="360" w:firstLine="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99FBEE5" w14:textId="77777777" w:rsidR="0079607C" w:rsidRPr="00321F51" w:rsidRDefault="00BB3ADA" w:rsidP="002D649E">
      <w:pPr>
        <w:tabs>
          <w:tab w:val="left" w:pos="720"/>
          <w:tab w:val="left" w:pos="1440"/>
          <w:tab w:val="left" w:pos="2160"/>
          <w:tab w:val="left" w:pos="2880"/>
          <w:tab w:val="left" w:pos="3600"/>
          <w:tab w:val="left" w:pos="4320"/>
          <w:tab w:val="left" w:pos="5040"/>
          <w:tab w:val="left" w:pos="5760"/>
          <w:tab w:val="left" w:pos="6480"/>
          <w:tab w:val="left" w:pos="8880"/>
        </w:tabs>
        <w:spacing w:before="120" w:after="0" w:line="240" w:lineRule="auto"/>
        <w:ind w:left="1080" w:hanging="360"/>
        <w:rPr>
          <w:rFonts w:ascii="Arial" w:hAnsi="Arial" w:cs="Arial"/>
          <w:color w:val="000000" w:themeColor="text1"/>
          <w:bdr w:val="single" w:sz="4" w:space="0" w:color="auto"/>
          <w:shd w:val="clear" w:color="auto" w:fill="D9D9D9" w:themeFill="background1" w:themeFillShade="D9"/>
        </w:rPr>
      </w:pPr>
      <w:r w:rsidRPr="00321F51">
        <w:rPr>
          <w:rFonts w:ascii="Arial" w:hAnsi="Arial" w:cs="Arial"/>
          <w:color w:val="000000" w:themeColor="text1"/>
        </w:rPr>
        <w:t>5</w:t>
      </w:r>
      <w:r w:rsidR="00FF0605" w:rsidRPr="00321F51">
        <w:rPr>
          <w:rFonts w:ascii="Arial" w:hAnsi="Arial" w:cs="Arial"/>
          <w:color w:val="000000" w:themeColor="text1"/>
        </w:rPr>
        <w:t xml:space="preserve">. </w:t>
      </w:r>
      <w:r w:rsidR="00FF0605" w:rsidRPr="00321F51">
        <w:rPr>
          <w:rFonts w:ascii="Arial" w:hAnsi="Arial" w:cs="Arial"/>
          <w:color w:val="000000" w:themeColor="text1"/>
        </w:rPr>
        <w:tab/>
      </w:r>
      <w:r w:rsidR="0079607C" w:rsidRPr="00775854">
        <w:rPr>
          <w:rFonts w:ascii="Arial" w:hAnsi="Arial" w:cs="Arial"/>
          <w:i/>
          <w:iCs/>
          <w:color w:val="000000" w:themeColor="text1"/>
          <w:bdr w:val="double" w:sz="4" w:space="0" w:color="auto"/>
        </w:rPr>
        <w:t xml:space="preserve">Answer the following </w:t>
      </w:r>
      <w:r w:rsidR="0079607C" w:rsidRPr="00775854">
        <w:rPr>
          <w:rFonts w:ascii="Arial" w:hAnsi="Arial" w:cs="Arial"/>
          <w:b/>
          <w:i/>
          <w:iCs/>
          <w:color w:val="000000" w:themeColor="text1"/>
          <w:bdr w:val="double" w:sz="4" w:space="0" w:color="auto"/>
        </w:rPr>
        <w:t>if they are relevant to your study design</w:t>
      </w:r>
      <w:r w:rsidR="0079607C" w:rsidRPr="00F77FE3">
        <w:rPr>
          <w:rFonts w:ascii="Arial" w:hAnsi="Arial" w:cs="Arial"/>
          <w:color w:val="000000" w:themeColor="text1"/>
          <w:bdr w:val="double" w:sz="4" w:space="0" w:color="auto"/>
          <w:shd w:val="clear" w:color="auto" w:fill="D9D9D9" w:themeFill="background1" w:themeFillShade="D9"/>
        </w:rPr>
        <w:t>:</w:t>
      </w:r>
    </w:p>
    <w:p w14:paraId="006B5F1E" w14:textId="77777777" w:rsidR="00EE62AD" w:rsidRPr="00321F51" w:rsidRDefault="00EE62AD" w:rsidP="00B51A35">
      <w:pPr>
        <w:spacing w:before="120" w:after="0" w:line="240" w:lineRule="auto"/>
        <w:ind w:left="1080" w:hanging="360"/>
        <w:rPr>
          <w:rFonts w:ascii="Arial" w:hAnsi="Arial" w:cs="Arial"/>
          <w:color w:val="000000" w:themeColor="text1"/>
        </w:rPr>
      </w:pPr>
    </w:p>
    <w:p w14:paraId="322CA232" w14:textId="77777777" w:rsidR="0079607C" w:rsidRPr="00775854" w:rsidRDefault="0079607C" w:rsidP="00531C94">
      <w:pPr>
        <w:pStyle w:val="ListParagraph"/>
        <w:numPr>
          <w:ilvl w:val="0"/>
          <w:numId w:val="9"/>
        </w:numPr>
        <w:spacing w:after="0" w:line="240" w:lineRule="auto"/>
        <w:rPr>
          <w:rFonts w:ascii="Arial" w:hAnsi="Arial" w:cs="Arial"/>
          <w:i/>
          <w:iCs/>
          <w:color w:val="000000" w:themeColor="text1"/>
        </w:rPr>
      </w:pPr>
      <w:r w:rsidRPr="00775854">
        <w:rPr>
          <w:rFonts w:ascii="Arial" w:hAnsi="Arial" w:cs="Arial"/>
          <w:i/>
          <w:iCs/>
          <w:color w:val="000000" w:themeColor="text1"/>
        </w:rPr>
        <w:t>If the study has different arms, explain the process for assigning participants (intervention/control, case/control), including the sequence and timing of the assignment.</w:t>
      </w:r>
    </w:p>
    <w:p w14:paraId="755716A7" w14:textId="77777777" w:rsidR="009F5700" w:rsidRDefault="009F5700" w:rsidP="009F5700">
      <w:pPr>
        <w:pStyle w:val="ListParagraph"/>
        <w:spacing w:after="0" w:line="240" w:lineRule="auto"/>
        <w:ind w:left="1440"/>
        <w:rPr>
          <w:rFonts w:ascii="Arial" w:hAnsi="Arial" w:cs="Arial"/>
          <w:color w:val="0070C0"/>
        </w:rPr>
      </w:pPr>
    </w:p>
    <w:tbl>
      <w:tblPr>
        <w:tblStyle w:val="TableGrid"/>
        <w:tblW w:w="0" w:type="auto"/>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15"/>
      </w:tblGrid>
      <w:tr w:rsidR="009571CD" w:rsidRPr="00D218B9" w14:paraId="0EC07282" w14:textId="77777777" w:rsidTr="009571CD">
        <w:trPr>
          <w:trHeight w:val="861"/>
        </w:trPr>
        <w:tc>
          <w:tcPr>
            <w:tcW w:w="10515" w:type="dxa"/>
            <w:shd w:val="clear" w:color="auto" w:fill="auto"/>
          </w:tcPr>
          <w:p w14:paraId="736F453F" w14:textId="77777777" w:rsidR="009571CD" w:rsidRPr="00D218B9" w:rsidRDefault="009571CD" w:rsidP="00507439">
            <w:pPr>
              <w:pStyle w:val="ListParagraph"/>
              <w:ind w:left="0"/>
              <w:rPr>
                <w:rFonts w:ascii="Arial" w:hAnsi="Arial" w:cs="Arial"/>
              </w:rPr>
            </w:pPr>
            <w:r w:rsidRPr="009571CD">
              <w:rPr>
                <w:rFonts w:ascii="Arial" w:hAnsi="Arial" w:cs="Arial"/>
              </w:rPr>
              <w:t xml:space="preserve">The IRB needs to know how the study team will make assignments, particularly in studies that use any type of randomization.  Will you use a numerical sequence?  Computer generated </w:t>
            </w:r>
            <w:proofErr w:type="gramStart"/>
            <w:r w:rsidRPr="009571CD">
              <w:rPr>
                <w:rFonts w:ascii="Arial" w:hAnsi="Arial" w:cs="Arial"/>
              </w:rPr>
              <w:t>algorithm?</w:t>
            </w:r>
            <w:proofErr w:type="gramEnd"/>
            <w:r w:rsidRPr="009571CD">
              <w:rPr>
                <w:rFonts w:ascii="Arial" w:hAnsi="Arial" w:cs="Arial"/>
              </w:rPr>
              <w:t xml:space="preserve">  This question relates to issues of masking, or blinding, study team members (see below).  </w:t>
            </w:r>
          </w:p>
        </w:tc>
      </w:tr>
    </w:tbl>
    <w:p w14:paraId="290CFCBE" w14:textId="76DD1124" w:rsidR="00E217BA" w:rsidRPr="00056E01" w:rsidRDefault="00066696" w:rsidP="0089290C">
      <w:pPr>
        <w:pStyle w:val="ListParagraph"/>
        <w:spacing w:after="0" w:line="240" w:lineRule="auto"/>
        <w:ind w:left="144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248CED3"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6E3371A1" w14:textId="77777777" w:rsidR="00EA50BF" w:rsidRPr="00775854" w:rsidRDefault="00EA50BF" w:rsidP="00531C94">
      <w:pPr>
        <w:pStyle w:val="ListParagraph"/>
        <w:numPr>
          <w:ilvl w:val="0"/>
          <w:numId w:val="9"/>
        </w:numPr>
        <w:spacing w:after="0" w:line="240" w:lineRule="auto"/>
        <w:rPr>
          <w:rFonts w:ascii="Arial" w:hAnsi="Arial" w:cs="Arial"/>
          <w:i/>
          <w:iCs/>
          <w:color w:val="000000" w:themeColor="text1"/>
        </w:rPr>
      </w:pPr>
      <w:r w:rsidRPr="00775854">
        <w:rPr>
          <w:rFonts w:ascii="Arial" w:hAnsi="Arial" w:cs="Arial"/>
          <w:i/>
          <w:iCs/>
          <w:color w:val="000000" w:themeColor="text1"/>
        </w:rPr>
        <w:t xml:space="preserve">If human biospecimens (blood, urine, </w:t>
      </w:r>
      <w:r w:rsidR="00475BB2" w:rsidRPr="00775854">
        <w:rPr>
          <w:rFonts w:ascii="Arial" w:hAnsi="Arial" w:cs="Arial"/>
          <w:i/>
          <w:iCs/>
          <w:color w:val="000000" w:themeColor="text1"/>
        </w:rPr>
        <w:t>saliva, etc.) will be collected, p</w:t>
      </w:r>
      <w:r w:rsidRPr="00775854">
        <w:rPr>
          <w:rFonts w:ascii="Arial" w:hAnsi="Arial" w:cs="Arial"/>
          <w:i/>
          <w:iCs/>
          <w:color w:val="000000" w:themeColor="text1"/>
        </w:rPr>
        <w:t>rovide details about who will collect the specimen, the volume (ml) and</w:t>
      </w:r>
      <w:r w:rsidR="00475BB2" w:rsidRPr="00775854">
        <w:rPr>
          <w:rFonts w:ascii="Arial" w:hAnsi="Arial" w:cs="Arial"/>
          <w:i/>
          <w:iCs/>
          <w:color w:val="000000" w:themeColor="text1"/>
        </w:rPr>
        <w:t xml:space="preserve"> frequency of collection, how the specimen</w:t>
      </w:r>
      <w:r w:rsidRPr="00775854">
        <w:rPr>
          <w:rFonts w:ascii="Arial" w:hAnsi="Arial" w:cs="Arial"/>
          <w:i/>
          <w:iCs/>
          <w:color w:val="000000" w:themeColor="text1"/>
        </w:rPr>
        <w:t xml:space="preserve"> will be used, stored, identified, and disposed of when the study is over.  If specimens will be collected for use in future research (beyond this study), complete the </w:t>
      </w:r>
      <w:r w:rsidR="0089290C" w:rsidRPr="00775854">
        <w:rPr>
          <w:rFonts w:ascii="Arial" w:hAnsi="Arial" w:cs="Arial"/>
          <w:i/>
          <w:iCs/>
          <w:color w:val="000000" w:themeColor="text1"/>
        </w:rPr>
        <w:t>“</w:t>
      </w:r>
      <w:r w:rsidRPr="00775854">
        <w:rPr>
          <w:rFonts w:ascii="Arial" w:hAnsi="Arial" w:cs="Arial"/>
          <w:i/>
          <w:iCs/>
          <w:color w:val="000000" w:themeColor="text1"/>
        </w:rPr>
        <w:t>Biospecimen Repository</w:t>
      </w:r>
      <w:r w:rsidR="0089290C" w:rsidRPr="00775854">
        <w:rPr>
          <w:rFonts w:ascii="Arial" w:hAnsi="Arial" w:cs="Arial"/>
          <w:i/>
          <w:iCs/>
          <w:color w:val="000000" w:themeColor="text1"/>
        </w:rPr>
        <w:t>”</w:t>
      </w:r>
      <w:r w:rsidRPr="00775854">
        <w:rPr>
          <w:rFonts w:ascii="Arial" w:hAnsi="Arial" w:cs="Arial"/>
          <w:i/>
          <w:iCs/>
          <w:color w:val="000000" w:themeColor="text1"/>
        </w:rPr>
        <w:t xml:space="preserve"> section below.</w:t>
      </w:r>
    </w:p>
    <w:p w14:paraId="469B2CCB"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2C88040C" w14:textId="7AABF34B" w:rsidR="009571CD" w:rsidRPr="009571CD" w:rsidRDefault="009571CD" w:rsidP="009571CD">
      <w:pPr>
        <w:pBdr>
          <w:top w:val="double" w:sz="4" w:space="1" w:color="auto"/>
          <w:left w:val="double" w:sz="4" w:space="4" w:color="auto"/>
          <w:bottom w:val="double" w:sz="4" w:space="1" w:color="auto"/>
          <w:right w:val="double" w:sz="4" w:space="4" w:color="auto"/>
        </w:pBdr>
        <w:tabs>
          <w:tab w:val="left" w:pos="1320"/>
          <w:tab w:val="left" w:pos="1440"/>
          <w:tab w:val="left" w:pos="1800"/>
          <w:tab w:val="left" w:pos="10800"/>
        </w:tabs>
        <w:ind w:left="270"/>
        <w:rPr>
          <w:rFonts w:ascii="Arial" w:hAnsi="Arial" w:cs="Arial"/>
        </w:rPr>
      </w:pPr>
      <w:r w:rsidRPr="009571CD">
        <w:rPr>
          <w:rFonts w:ascii="Arial" w:hAnsi="Arial" w:cs="Arial"/>
        </w:rPr>
        <w:t>The IRB needs to know what specimens the PI intends to collect, by whom (with what qualifications and/or credentials), how, where, and what will be done with those specimens.  This part of the research plan addresses only the biospecimens that will be used up during the course of the study and not the specimens retained for future research.  That topic is discussed the last part of this research plan</w:t>
      </w:r>
      <w:r w:rsidR="002C3135">
        <w:rPr>
          <w:rFonts w:ascii="Arial" w:hAnsi="Arial" w:cs="Arial"/>
        </w:rPr>
        <w:t xml:space="preserve"> in the Biospecimen Repository section</w:t>
      </w:r>
      <w:r w:rsidRPr="009571CD">
        <w:rPr>
          <w:rFonts w:ascii="Arial" w:hAnsi="Arial" w:cs="Arial"/>
        </w:rPr>
        <w:t>.  If specimens are collected over time, a table showing the types of specimens, timing of collection, and other relevant factors such as where the collection will take place, and by whom, may be useful.</w:t>
      </w:r>
    </w:p>
    <w:p w14:paraId="2E7D0F84" w14:textId="77777777" w:rsidR="00EA50BF" w:rsidRPr="00775854" w:rsidRDefault="0079607C" w:rsidP="00531C94">
      <w:pPr>
        <w:pStyle w:val="ListParagraph"/>
        <w:numPr>
          <w:ilvl w:val="0"/>
          <w:numId w:val="9"/>
        </w:numPr>
        <w:spacing w:after="0" w:line="240" w:lineRule="auto"/>
        <w:rPr>
          <w:rFonts w:ascii="Arial" w:hAnsi="Arial" w:cs="Arial"/>
          <w:i/>
          <w:iCs/>
          <w:color w:val="000000" w:themeColor="text1"/>
        </w:rPr>
      </w:pPr>
      <w:r w:rsidRPr="00775854">
        <w:rPr>
          <w:rFonts w:ascii="Arial" w:hAnsi="Arial" w:cs="Arial"/>
          <w:i/>
          <w:iCs/>
          <w:color w:val="000000" w:themeColor="text1"/>
        </w:rPr>
        <w:t xml:space="preserve">If </w:t>
      </w:r>
      <w:r w:rsidR="00EA50BF" w:rsidRPr="00775854">
        <w:rPr>
          <w:rFonts w:ascii="Arial" w:hAnsi="Arial" w:cs="Arial"/>
          <w:i/>
          <w:iCs/>
          <w:color w:val="000000" w:themeColor="text1"/>
        </w:rPr>
        <w:t>genetic/genomic analyses are planned</w:t>
      </w:r>
      <w:r w:rsidR="00E94D81" w:rsidRPr="00775854">
        <w:rPr>
          <w:rFonts w:ascii="Arial" w:hAnsi="Arial" w:cs="Arial"/>
          <w:i/>
          <w:iCs/>
          <w:color w:val="000000" w:themeColor="text1"/>
        </w:rPr>
        <w:t>,</w:t>
      </w:r>
      <w:r w:rsidR="00EA50BF" w:rsidRPr="00775854">
        <w:rPr>
          <w:rFonts w:ascii="Arial" w:hAnsi="Arial" w:cs="Arial"/>
          <w:i/>
          <w:iCs/>
          <w:color w:val="000000" w:themeColor="text1"/>
        </w:rPr>
        <w:t xml:space="preserve"> </w:t>
      </w:r>
      <w:r w:rsidRPr="00775854">
        <w:rPr>
          <w:rFonts w:ascii="Arial" w:hAnsi="Arial" w:cs="Arial"/>
          <w:i/>
          <w:iCs/>
          <w:color w:val="000000" w:themeColor="text1"/>
        </w:rPr>
        <w:t>address</w:t>
      </w:r>
      <w:r w:rsidR="00EA50BF" w:rsidRPr="00775854">
        <w:rPr>
          <w:rFonts w:ascii="Arial" w:hAnsi="Arial" w:cs="Arial"/>
          <w:i/>
          <w:iCs/>
          <w:color w:val="000000" w:themeColor="text1"/>
        </w:rPr>
        <w:t xml:space="preserve"> whether the data will be contributed to a GWAS or </w:t>
      </w:r>
      <w:proofErr w:type="gramStart"/>
      <w:r w:rsidR="00EA50BF" w:rsidRPr="00775854">
        <w:rPr>
          <w:rFonts w:ascii="Arial" w:hAnsi="Arial" w:cs="Arial"/>
          <w:i/>
          <w:iCs/>
          <w:color w:val="000000" w:themeColor="text1"/>
        </w:rPr>
        <w:t>other</w:t>
      </w:r>
      <w:proofErr w:type="gramEnd"/>
      <w:r w:rsidR="00EA50BF" w:rsidRPr="00775854">
        <w:rPr>
          <w:rFonts w:ascii="Arial" w:hAnsi="Arial" w:cs="Arial"/>
          <w:i/>
          <w:iCs/>
          <w:color w:val="000000" w:themeColor="text1"/>
        </w:rPr>
        <w:t xml:space="preserve"> large dataset.</w:t>
      </w:r>
      <w:r w:rsidR="00E94D81" w:rsidRPr="00775854">
        <w:rPr>
          <w:rFonts w:ascii="Arial" w:hAnsi="Arial" w:cs="Arial"/>
          <w:i/>
          <w:iCs/>
          <w:color w:val="000000" w:themeColor="text1"/>
        </w:rPr>
        <w:t xml:space="preserve">  Address returning unanticipated incidental genetic findings to study participants.</w:t>
      </w:r>
    </w:p>
    <w:p w14:paraId="0EC90AFB" w14:textId="77777777" w:rsidR="0089290C" w:rsidRPr="00321F51" w:rsidRDefault="0089290C" w:rsidP="0089290C">
      <w:pPr>
        <w:pStyle w:val="ListParagraph"/>
        <w:spacing w:after="0" w:line="240" w:lineRule="auto"/>
        <w:ind w:left="1440"/>
        <w:rPr>
          <w:rFonts w:ascii="Arial" w:hAnsi="Arial" w:cs="Arial"/>
          <w:color w:val="000000" w:themeColor="text1"/>
        </w:rPr>
      </w:pPr>
    </w:p>
    <w:p w14:paraId="4986D490" w14:textId="77777777" w:rsidR="00C268AF" w:rsidRPr="00D218B9" w:rsidRDefault="001042E9" w:rsidP="00C268AF">
      <w:pPr>
        <w:tabs>
          <w:tab w:val="left" w:pos="960"/>
          <w:tab w:val="left" w:pos="1320"/>
          <w:tab w:val="left" w:pos="1440"/>
          <w:tab w:val="left" w:pos="1680"/>
        </w:tabs>
        <w:spacing w:after="0"/>
        <w:ind w:left="1560" w:hanging="480"/>
        <w:rPr>
          <w:rFonts w:ascii="Arial" w:hAnsi="Arial" w:cs="Arial"/>
        </w:rPr>
      </w:pPr>
      <w:r>
        <w:rPr>
          <w:rFonts w:cs="Arial"/>
          <w:color w:val="0070C0"/>
        </w:rPr>
        <w:t xml:space="preserve"> </w:t>
      </w:r>
    </w:p>
    <w:p w14:paraId="54956723" w14:textId="22AE7A92" w:rsidR="00C268AF" w:rsidRPr="00D218B9" w:rsidRDefault="00C268AF" w:rsidP="00C268AF">
      <w:pPr>
        <w:pBdr>
          <w:top w:val="double" w:sz="4" w:space="1" w:color="auto"/>
          <w:left w:val="double" w:sz="4" w:space="4" w:color="auto"/>
          <w:bottom w:val="double" w:sz="4" w:space="1" w:color="auto"/>
          <w:right w:val="double" w:sz="4" w:space="4" w:color="auto"/>
        </w:pBdr>
        <w:tabs>
          <w:tab w:val="left" w:pos="1320"/>
          <w:tab w:val="left" w:pos="1440"/>
          <w:tab w:val="left" w:pos="1800"/>
          <w:tab w:val="left" w:pos="10710"/>
        </w:tabs>
        <w:ind w:left="270"/>
        <w:rPr>
          <w:rFonts w:ascii="Arial" w:hAnsi="Arial" w:cs="Arial"/>
          <w:color w:val="0070C0"/>
        </w:rPr>
      </w:pPr>
      <w:r w:rsidRPr="00C268AF">
        <w:rPr>
          <w:rFonts w:ascii="Arial" w:hAnsi="Arial" w:cs="Arial"/>
        </w:rPr>
        <w:t>The IRB requires details about genetic and genomic research so that it may assess the risks associated with the analyses, and ensure that the participants are properly informed about those risks.  These details must be very clear</w:t>
      </w:r>
      <w:r w:rsidR="009D7DA2">
        <w:rPr>
          <w:rFonts w:ascii="Arial" w:hAnsi="Arial" w:cs="Arial"/>
        </w:rPr>
        <w:t xml:space="preserve"> and consistent with</w:t>
      </w:r>
      <w:r w:rsidRPr="00C268AF">
        <w:rPr>
          <w:rFonts w:ascii="Arial" w:hAnsi="Arial" w:cs="Arial"/>
        </w:rPr>
        <w:t xml:space="preserve"> material transfer agreements and other contractual arrangements.  If a PI intends to submit genomic data for Genome Wide Association Studies (GWAS), those details should be included here so the IRB may produce the appropriate certification.  Be aware of the requirements of NIH’s Genomic Data Sharing Policy (see: </w:t>
      </w:r>
      <w:hyperlink r:id="rId12" w:history="1">
        <w:r w:rsidRPr="00D218B9">
          <w:rPr>
            <w:rStyle w:val="Hyperlink"/>
            <w:rFonts w:ascii="Arial" w:hAnsi="Arial" w:cs="Arial"/>
          </w:rPr>
          <w:t>https://osp.od.nih.gov/scientific-sharing/genomic-data-sharing/</w:t>
        </w:r>
      </w:hyperlink>
      <w:r w:rsidRPr="00C268AF">
        <w:rPr>
          <w:rFonts w:ascii="Arial" w:hAnsi="Arial" w:cs="Arial"/>
        </w:rPr>
        <w:t>) if NIH is your sponsor.</w:t>
      </w:r>
    </w:p>
    <w:p w14:paraId="2F9D3101" w14:textId="77777777" w:rsidR="00E51ACC" w:rsidRPr="00775854" w:rsidRDefault="0079607C" w:rsidP="00531C94">
      <w:pPr>
        <w:pStyle w:val="ListParagraph"/>
        <w:numPr>
          <w:ilvl w:val="0"/>
          <w:numId w:val="9"/>
        </w:numPr>
        <w:spacing w:after="0" w:line="240" w:lineRule="auto"/>
        <w:rPr>
          <w:rFonts w:ascii="Arial" w:hAnsi="Arial" w:cs="Arial"/>
          <w:i/>
          <w:iCs/>
          <w:color w:val="000000" w:themeColor="text1"/>
        </w:rPr>
      </w:pPr>
      <w:r w:rsidRPr="00775854">
        <w:rPr>
          <w:rFonts w:ascii="Arial" w:hAnsi="Arial" w:cs="Arial"/>
          <w:i/>
          <w:iCs/>
          <w:color w:val="000000" w:themeColor="text1"/>
        </w:rPr>
        <w:t>If clinical or laboratory work will be performed at JHU/JHH, p</w:t>
      </w:r>
      <w:r w:rsidR="00EA50BF" w:rsidRPr="00775854">
        <w:rPr>
          <w:rFonts w:ascii="Arial" w:hAnsi="Arial" w:cs="Arial"/>
          <w:i/>
          <w:iCs/>
          <w:color w:val="000000" w:themeColor="text1"/>
        </w:rPr>
        <w:t>rovide the JH Biosafety Registration Number</w:t>
      </w:r>
      <w:r w:rsidRPr="00775854">
        <w:rPr>
          <w:rFonts w:ascii="Arial" w:hAnsi="Arial" w:cs="Arial"/>
          <w:i/>
          <w:iCs/>
          <w:color w:val="000000" w:themeColor="text1"/>
        </w:rPr>
        <w:t>.</w:t>
      </w:r>
    </w:p>
    <w:p w14:paraId="3C6DC02A" w14:textId="77777777" w:rsidR="008C0713" w:rsidRPr="00321F51" w:rsidRDefault="008C0713" w:rsidP="008C0713">
      <w:pPr>
        <w:pStyle w:val="ListParagraph"/>
        <w:spacing w:after="0" w:line="240" w:lineRule="auto"/>
        <w:ind w:left="1440"/>
        <w:rPr>
          <w:rFonts w:ascii="Arial" w:hAnsi="Arial" w:cs="Arial"/>
          <w:color w:val="000000" w:themeColor="text1"/>
        </w:rPr>
      </w:pPr>
    </w:p>
    <w:p w14:paraId="1A26C416" w14:textId="77777777" w:rsidR="009D7DA2" w:rsidRPr="00D218B9" w:rsidRDefault="009D7DA2" w:rsidP="009D7DA2">
      <w:pPr>
        <w:pStyle w:val="ListParagraph"/>
        <w:spacing w:after="0" w:line="240" w:lineRule="auto"/>
        <w:ind w:left="1440" w:hanging="360"/>
        <w:rPr>
          <w:rFonts w:ascii="Arial" w:hAnsi="Arial" w:cs="Arial"/>
        </w:rPr>
      </w:pPr>
    </w:p>
    <w:tbl>
      <w:tblPr>
        <w:tblStyle w:val="TableGrid"/>
        <w:tblW w:w="0" w:type="auto"/>
        <w:tblInd w:w="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05"/>
      </w:tblGrid>
      <w:tr w:rsidR="009D7DA2" w:rsidRPr="00D218B9" w14:paraId="35B81410" w14:textId="77777777" w:rsidTr="009D7DA2">
        <w:trPr>
          <w:trHeight w:val="852"/>
        </w:trPr>
        <w:tc>
          <w:tcPr>
            <w:tcW w:w="10605" w:type="dxa"/>
          </w:tcPr>
          <w:p w14:paraId="5C3D4620" w14:textId="67F2E041" w:rsidR="009D7DA2" w:rsidRPr="00D218B9" w:rsidRDefault="009D7DA2" w:rsidP="00507439">
            <w:pPr>
              <w:pBdr>
                <w:top w:val="double" w:sz="4" w:space="1" w:color="auto"/>
                <w:left w:val="double" w:sz="4" w:space="4" w:color="auto"/>
                <w:bottom w:val="double" w:sz="4" w:space="1" w:color="auto"/>
                <w:right w:val="double" w:sz="4" w:space="4" w:color="auto"/>
              </w:pBdr>
              <w:tabs>
                <w:tab w:val="left" w:pos="1320"/>
                <w:tab w:val="left" w:pos="1440"/>
                <w:tab w:val="left" w:pos="1800"/>
                <w:tab w:val="left" w:pos="10710"/>
              </w:tabs>
              <w:rPr>
                <w:rFonts w:ascii="Arial" w:hAnsi="Arial" w:cs="Arial"/>
              </w:rPr>
            </w:pPr>
            <w:r w:rsidRPr="009D7DA2">
              <w:rPr>
                <w:rFonts w:ascii="Arial" w:hAnsi="Arial" w:cs="Arial"/>
              </w:rPr>
              <w:t xml:space="preserve">Biosafety training is required to ensure safe handling procedures </w:t>
            </w:r>
            <w:r>
              <w:rPr>
                <w:rFonts w:ascii="Arial" w:hAnsi="Arial" w:cs="Arial"/>
              </w:rPr>
              <w:t>of</w:t>
            </w:r>
            <w:r w:rsidRPr="009D7DA2">
              <w:rPr>
                <w:rFonts w:ascii="Arial" w:hAnsi="Arial" w:cs="Arial"/>
              </w:rPr>
              <w:t xml:space="preserve"> biohazard </w:t>
            </w:r>
            <w:r>
              <w:rPr>
                <w:rFonts w:ascii="Arial" w:hAnsi="Arial" w:cs="Arial"/>
              </w:rPr>
              <w:t>materials</w:t>
            </w:r>
            <w:r w:rsidRPr="009D7DA2">
              <w:rPr>
                <w:rFonts w:ascii="Arial" w:hAnsi="Arial" w:cs="Arial"/>
              </w:rPr>
              <w:t>.  The JHH Biosafety Office also handles registration of JHU labs which handle biohazardous materials, and issues associated with transport of biospecimens.</w:t>
            </w:r>
          </w:p>
        </w:tc>
      </w:tr>
    </w:tbl>
    <w:p w14:paraId="027A15BB" w14:textId="03CA7FAE" w:rsidR="008C0713" w:rsidRPr="00321F51" w:rsidRDefault="00066696" w:rsidP="0089290C">
      <w:pPr>
        <w:pStyle w:val="ListParagraph"/>
        <w:spacing w:after="0" w:line="240" w:lineRule="auto"/>
        <w:ind w:left="1440"/>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20A05A56" w14:textId="495D90E7" w:rsidR="00EA50BF" w:rsidRPr="00321F51" w:rsidRDefault="00B72159" w:rsidP="00531C94">
      <w:pPr>
        <w:pStyle w:val="ListParagraph"/>
        <w:numPr>
          <w:ilvl w:val="0"/>
          <w:numId w:val="9"/>
        </w:numPr>
        <w:spacing w:after="0" w:line="240" w:lineRule="auto"/>
        <w:rPr>
          <w:rFonts w:ascii="Arial" w:hAnsi="Arial" w:cs="Arial"/>
          <w:color w:val="000000" w:themeColor="text1"/>
        </w:rPr>
      </w:pPr>
      <w:r w:rsidRPr="00775854">
        <w:rPr>
          <w:rFonts w:ascii="Arial" w:hAnsi="Arial" w:cs="Arial"/>
          <w:i/>
          <w:iCs/>
          <w:color w:val="000000" w:themeColor="text1"/>
        </w:rPr>
        <w:t xml:space="preserve">If you will perform </w:t>
      </w:r>
      <w:r w:rsidR="00267D57" w:rsidRPr="00775854">
        <w:rPr>
          <w:rFonts w:ascii="Arial" w:hAnsi="Arial" w:cs="Arial"/>
          <w:i/>
          <w:iCs/>
          <w:color w:val="000000" w:themeColor="text1"/>
        </w:rPr>
        <w:t xml:space="preserve">investigational or </w:t>
      </w:r>
      <w:r w:rsidR="0017122D" w:rsidRPr="00775854">
        <w:rPr>
          <w:rFonts w:ascii="Arial" w:hAnsi="Arial" w:cs="Arial"/>
          <w:i/>
          <w:iCs/>
          <w:color w:val="000000" w:themeColor="text1"/>
        </w:rPr>
        <w:t xml:space="preserve">standard </w:t>
      </w:r>
      <w:r w:rsidRPr="00775854">
        <w:rPr>
          <w:rFonts w:ascii="Arial" w:hAnsi="Arial" w:cs="Arial"/>
          <w:i/>
          <w:iCs/>
          <w:color w:val="000000" w:themeColor="text1"/>
        </w:rPr>
        <w:t xml:space="preserve">diagnostic </w:t>
      </w:r>
      <w:r w:rsidR="00267D57" w:rsidRPr="00775854">
        <w:rPr>
          <w:rFonts w:ascii="Arial" w:hAnsi="Arial" w:cs="Arial"/>
          <w:i/>
          <w:iCs/>
          <w:color w:val="000000" w:themeColor="text1"/>
        </w:rPr>
        <w:t xml:space="preserve">laboratory </w:t>
      </w:r>
      <w:r w:rsidRPr="00775854">
        <w:rPr>
          <w:rFonts w:ascii="Arial" w:hAnsi="Arial" w:cs="Arial"/>
          <w:i/>
          <w:iCs/>
          <w:color w:val="000000" w:themeColor="text1"/>
        </w:rPr>
        <w:t>tests</w:t>
      </w:r>
      <w:r w:rsidR="00267D57" w:rsidRPr="00775854">
        <w:rPr>
          <w:rFonts w:ascii="Arial" w:hAnsi="Arial" w:cs="Arial"/>
          <w:i/>
          <w:iCs/>
          <w:color w:val="000000" w:themeColor="text1"/>
        </w:rPr>
        <w:t xml:space="preserve"> using human samples or data</w:t>
      </w:r>
      <w:r w:rsidRPr="00775854">
        <w:rPr>
          <w:rFonts w:ascii="Arial" w:hAnsi="Arial" w:cs="Arial"/>
          <w:i/>
          <w:iCs/>
          <w:color w:val="000000" w:themeColor="text1"/>
        </w:rPr>
        <w:t>, clarify whether the tests are validated</w:t>
      </w:r>
      <w:r w:rsidR="00225D5E" w:rsidRPr="00775854">
        <w:rPr>
          <w:rFonts w:ascii="Arial" w:hAnsi="Arial" w:cs="Arial"/>
          <w:i/>
          <w:iCs/>
          <w:color w:val="000000" w:themeColor="text1"/>
        </w:rPr>
        <w:t xml:space="preserve"> and/or the lab is certified (for example is CLIA certified in the U.S.).</w:t>
      </w:r>
      <w:r w:rsidRPr="00775854">
        <w:rPr>
          <w:rFonts w:ascii="Arial" w:hAnsi="Arial" w:cs="Arial"/>
          <w:i/>
          <w:iCs/>
          <w:color w:val="000000" w:themeColor="text1"/>
        </w:rPr>
        <w:t xml:space="preserve">  </w:t>
      </w:r>
      <w:r w:rsidR="002A2FE2" w:rsidRPr="00775854">
        <w:rPr>
          <w:rFonts w:ascii="Arial" w:hAnsi="Arial" w:cs="Arial"/>
          <w:b/>
          <w:bCs/>
          <w:i/>
          <w:iCs/>
          <w:color w:val="000000" w:themeColor="text1"/>
        </w:rPr>
        <w:t xml:space="preserve">For clinical tests of human biospecimens, no results </w:t>
      </w:r>
      <w:r w:rsidR="00202274" w:rsidRPr="00775854">
        <w:rPr>
          <w:rFonts w:ascii="Arial" w:hAnsi="Arial" w:cs="Arial"/>
          <w:b/>
          <w:bCs/>
          <w:i/>
          <w:iCs/>
          <w:color w:val="000000" w:themeColor="text1"/>
        </w:rPr>
        <w:t>may be returned unless completed in a certified lab.</w:t>
      </w:r>
      <w:r w:rsidR="00202274">
        <w:rPr>
          <w:rFonts w:ascii="Arial" w:hAnsi="Arial" w:cs="Arial"/>
          <w:i/>
          <w:iCs/>
          <w:color w:val="000000" w:themeColor="text1"/>
        </w:rPr>
        <w:t xml:space="preserve"> </w:t>
      </w:r>
      <w:r w:rsidRPr="00775854">
        <w:rPr>
          <w:rFonts w:ascii="Arial" w:hAnsi="Arial" w:cs="Arial"/>
          <w:i/>
          <w:iCs/>
          <w:color w:val="000000" w:themeColor="text1"/>
        </w:rPr>
        <w:t xml:space="preserve">Explain the failure rate and under what circumstances you will repeat a test.  </w:t>
      </w:r>
      <w:r w:rsidR="00267D57" w:rsidRPr="00775854">
        <w:rPr>
          <w:rFonts w:ascii="Arial" w:hAnsi="Arial" w:cs="Arial"/>
          <w:i/>
          <w:iCs/>
          <w:color w:val="000000" w:themeColor="text1"/>
        </w:rPr>
        <w:t>For all human testing (biomedical, psychological, educational, etc.), c</w:t>
      </w:r>
      <w:r w:rsidR="00475BB2" w:rsidRPr="00775854">
        <w:rPr>
          <w:rFonts w:ascii="Arial" w:hAnsi="Arial" w:cs="Arial"/>
          <w:i/>
          <w:iCs/>
          <w:color w:val="000000" w:themeColor="text1"/>
        </w:rPr>
        <w:t xml:space="preserve">larify your plans for reporting test results to participants </w:t>
      </w:r>
      <w:r w:rsidR="00267D57" w:rsidRPr="00775854">
        <w:rPr>
          <w:rFonts w:ascii="Arial" w:hAnsi="Arial" w:cs="Arial"/>
          <w:i/>
          <w:iCs/>
          <w:color w:val="000000" w:themeColor="text1"/>
        </w:rPr>
        <w:t>and/</w:t>
      </w:r>
      <w:r w:rsidR="00475BB2" w:rsidRPr="00775854">
        <w:rPr>
          <w:rFonts w:ascii="Arial" w:hAnsi="Arial" w:cs="Arial"/>
          <w:i/>
          <w:iCs/>
          <w:color w:val="000000" w:themeColor="text1"/>
        </w:rPr>
        <w:t>or to their families or clinicians.</w:t>
      </w:r>
      <w:r w:rsidR="00E94D81" w:rsidRPr="00775854">
        <w:rPr>
          <w:rFonts w:ascii="Arial" w:hAnsi="Arial" w:cs="Arial"/>
          <w:i/>
          <w:iCs/>
          <w:color w:val="000000" w:themeColor="text1"/>
        </w:rPr>
        <w:t xml:space="preserve">  Address returning unanticipated incidental findings to study participants</w:t>
      </w:r>
      <w:r w:rsidR="00E94D81" w:rsidRPr="00321F51">
        <w:rPr>
          <w:rFonts w:ascii="Arial" w:hAnsi="Arial" w:cs="Arial"/>
          <w:color w:val="000000" w:themeColor="text1"/>
        </w:rPr>
        <w:t>.</w:t>
      </w:r>
    </w:p>
    <w:p w14:paraId="42B65FF3" w14:textId="77777777" w:rsidR="008C0713" w:rsidRPr="00321F51" w:rsidRDefault="008C0713" w:rsidP="008C0713">
      <w:pPr>
        <w:pStyle w:val="ListParagraph"/>
        <w:spacing w:after="0" w:line="240" w:lineRule="auto"/>
        <w:ind w:left="1440"/>
        <w:rPr>
          <w:rFonts w:ascii="Arial" w:hAnsi="Arial" w:cs="Arial"/>
          <w:color w:val="000000" w:themeColor="text1"/>
        </w:rPr>
      </w:pPr>
    </w:p>
    <w:p w14:paraId="5EE64E3B" w14:textId="77777777" w:rsidR="001318EB" w:rsidRPr="001318EB" w:rsidRDefault="001318EB" w:rsidP="001318EB">
      <w:pPr>
        <w:pBdr>
          <w:top w:val="double" w:sz="4" w:space="1" w:color="auto"/>
          <w:left w:val="double" w:sz="4" w:space="4" w:color="auto"/>
          <w:bottom w:val="double" w:sz="4" w:space="1" w:color="auto"/>
          <w:right w:val="double" w:sz="4" w:space="4" w:color="auto"/>
        </w:pBdr>
        <w:tabs>
          <w:tab w:val="left" w:pos="1320"/>
          <w:tab w:val="left" w:pos="1440"/>
          <w:tab w:val="left" w:pos="1680"/>
        </w:tabs>
        <w:ind w:left="270"/>
        <w:rPr>
          <w:rFonts w:ascii="Arial" w:hAnsi="Arial" w:cs="Arial"/>
        </w:rPr>
      </w:pPr>
      <w:r w:rsidRPr="001318EB">
        <w:rPr>
          <w:rFonts w:ascii="Arial" w:hAnsi="Arial" w:cs="Arial"/>
          <w:i/>
        </w:rPr>
        <w:t>In vitro</w:t>
      </w:r>
      <w:r w:rsidRPr="001318EB">
        <w:rPr>
          <w:rFonts w:ascii="Arial" w:hAnsi="Arial" w:cs="Arial"/>
        </w:rPr>
        <w:t xml:space="preserve"> diagnostic tests are “medical devices” regulated in the U.S. by the FDA.  FDA approved tests have a known </w:t>
      </w:r>
      <w:r w:rsidRPr="007A7CD0">
        <w:rPr>
          <w:rFonts w:ascii="Arial" w:hAnsi="Arial" w:cs="Arial"/>
          <w:u w:val="single"/>
        </w:rPr>
        <w:t>sensitivity and specificity</w:t>
      </w:r>
      <w:r w:rsidRPr="001318EB">
        <w:rPr>
          <w:rFonts w:ascii="Arial" w:hAnsi="Arial" w:cs="Arial"/>
        </w:rPr>
        <w:t xml:space="preserve"> that give clinicians information about their reliability.  Investigational tests are not validated, making the information they produce uncertain in their accuracy and value to the participant.  The IRB needs to know how accurate diagnostic tests conducted in a research study are.  </w:t>
      </w:r>
    </w:p>
    <w:p w14:paraId="44540D31" w14:textId="77777777" w:rsidR="001318EB" w:rsidRPr="001318EB" w:rsidRDefault="001318EB" w:rsidP="001318EB">
      <w:pPr>
        <w:pBdr>
          <w:top w:val="double" w:sz="4" w:space="1" w:color="auto"/>
          <w:left w:val="double" w:sz="4" w:space="4" w:color="auto"/>
          <w:bottom w:val="double" w:sz="4" w:space="1" w:color="auto"/>
          <w:right w:val="double" w:sz="4" w:space="4" w:color="auto"/>
        </w:pBdr>
        <w:tabs>
          <w:tab w:val="left" w:pos="1320"/>
          <w:tab w:val="left" w:pos="1440"/>
          <w:tab w:val="left" w:pos="1680"/>
        </w:tabs>
        <w:ind w:left="270"/>
        <w:rPr>
          <w:rFonts w:ascii="Arial" w:hAnsi="Arial" w:cs="Arial"/>
        </w:rPr>
      </w:pPr>
      <w:r w:rsidRPr="001318EB">
        <w:rPr>
          <w:rFonts w:ascii="Arial" w:hAnsi="Arial" w:cs="Arial"/>
        </w:rPr>
        <w:t xml:space="preserve">In general, the IRB will anticipate that clinicians are familiar with the sensitivity and specificity of approved tests.  If those tests are used for standard of care purposes, and results provided to participants, the IRB will expect the study to provide the usual referrals that a participant may receive outside the study.  </w:t>
      </w:r>
    </w:p>
    <w:p w14:paraId="678AEFE2" w14:textId="77777777" w:rsidR="001318EB" w:rsidRPr="001318EB" w:rsidRDefault="001318EB" w:rsidP="001318EB">
      <w:pPr>
        <w:pBdr>
          <w:top w:val="double" w:sz="4" w:space="1" w:color="auto"/>
          <w:left w:val="double" w:sz="4" w:space="4" w:color="auto"/>
          <w:bottom w:val="double" w:sz="4" w:space="1" w:color="auto"/>
          <w:right w:val="double" w:sz="4" w:space="4" w:color="auto"/>
        </w:pBdr>
        <w:tabs>
          <w:tab w:val="left" w:pos="1320"/>
          <w:tab w:val="left" w:pos="1440"/>
          <w:tab w:val="left" w:pos="1680"/>
        </w:tabs>
        <w:ind w:left="270"/>
        <w:rPr>
          <w:rFonts w:ascii="Arial" w:hAnsi="Arial" w:cs="Arial"/>
        </w:rPr>
      </w:pPr>
      <w:r w:rsidRPr="001318EB">
        <w:rPr>
          <w:rFonts w:ascii="Arial" w:hAnsi="Arial" w:cs="Arial"/>
        </w:rPr>
        <w:t xml:space="preserve">The IRB will consider results </w:t>
      </w:r>
      <w:r w:rsidRPr="001318EB">
        <w:rPr>
          <w:rFonts w:ascii="Arial" w:hAnsi="Arial" w:cs="Arial"/>
          <w:u w:val="single"/>
        </w:rPr>
        <w:t>of all kinds</w:t>
      </w:r>
      <w:r w:rsidRPr="001318EB">
        <w:rPr>
          <w:rFonts w:ascii="Arial" w:hAnsi="Arial" w:cs="Arial"/>
        </w:rPr>
        <w:t xml:space="preserve"> of which, if disclosed to participants, may be used to make decisions about a participant’s welfare.  The IRB will think about whether participants will consider having to </w:t>
      </w:r>
      <w:r w:rsidRPr="001318EB">
        <w:rPr>
          <w:rFonts w:ascii="Arial" w:hAnsi="Arial" w:cs="Arial"/>
        </w:rPr>
        <w:lastRenderedPageBreak/>
        <w:t>undergo additional expensive testing or make decisions relying on questionable information.  Investigators should not return laboratory results from labs that do not meet clinical standards in the U.S. (CLIA certified or CLIA waived) or in the country where the testing takes place.  Results from investigational tests generally should not be returned unless validated against the gold standard.  Explain the plan for reporting, or not reporting, diagnostic test results back to participants and justify the choice.</w:t>
      </w:r>
    </w:p>
    <w:p w14:paraId="58219E32" w14:textId="7AC49D58" w:rsidR="001318EB" w:rsidRPr="00D218B9" w:rsidRDefault="001318EB" w:rsidP="001318EB">
      <w:pPr>
        <w:pBdr>
          <w:top w:val="double" w:sz="4" w:space="1" w:color="auto"/>
          <w:left w:val="double" w:sz="4" w:space="4" w:color="auto"/>
          <w:bottom w:val="double" w:sz="4" w:space="1" w:color="auto"/>
          <w:right w:val="double" w:sz="4" w:space="4" w:color="auto"/>
        </w:pBdr>
        <w:tabs>
          <w:tab w:val="left" w:pos="1320"/>
          <w:tab w:val="left" w:pos="1440"/>
          <w:tab w:val="left" w:pos="1680"/>
        </w:tabs>
        <w:ind w:left="270"/>
        <w:rPr>
          <w:rFonts w:ascii="Arial" w:hAnsi="Arial" w:cs="Arial"/>
          <w:color w:val="0070C0"/>
        </w:rPr>
      </w:pPr>
      <w:r w:rsidRPr="001318EB">
        <w:rPr>
          <w:rFonts w:ascii="Arial" w:hAnsi="Arial" w:cs="Arial"/>
        </w:rPr>
        <w:t xml:space="preserve">For other diagnostic tests not regulated by the FDA, </w:t>
      </w:r>
      <w:r w:rsidR="007A7CD0">
        <w:rPr>
          <w:rFonts w:ascii="Arial" w:hAnsi="Arial" w:cs="Arial"/>
        </w:rPr>
        <w:t xml:space="preserve">such as psychological tests, </w:t>
      </w:r>
      <w:r w:rsidRPr="001318EB">
        <w:rPr>
          <w:rFonts w:ascii="Arial" w:hAnsi="Arial" w:cs="Arial"/>
        </w:rPr>
        <w:t xml:space="preserve">the same principles apply. </w:t>
      </w:r>
      <w:r w:rsidR="007A7CD0">
        <w:rPr>
          <w:rFonts w:ascii="Arial" w:hAnsi="Arial" w:cs="Arial"/>
        </w:rPr>
        <w:t>You may return the results of validated tests used routinely as standard care; unvalidated test results should not be returned to study participants as their accuracy is not well understood and could lead to misinformation.</w:t>
      </w:r>
      <w:r w:rsidRPr="001318EB">
        <w:rPr>
          <w:rFonts w:ascii="Arial" w:hAnsi="Arial" w:cs="Arial"/>
        </w:rPr>
        <w:t xml:space="preserve"> The IRB will consider how accurate proposed tests are and what the consequences may be for participants who receive the test results.  </w:t>
      </w:r>
      <w:r w:rsidRPr="007A7CD0">
        <w:rPr>
          <w:rFonts w:ascii="Arial" w:hAnsi="Arial" w:cs="Arial"/>
          <w:u w:val="single"/>
        </w:rPr>
        <w:t>If you are using diagnostic devices, please complete the “Medical Devices” section of this Research Plan</w:t>
      </w:r>
      <w:r>
        <w:rPr>
          <w:rFonts w:ascii="Arial" w:hAnsi="Arial" w:cs="Arial"/>
          <w:color w:val="0070C0"/>
        </w:rPr>
        <w:t>.</w:t>
      </w:r>
    </w:p>
    <w:p w14:paraId="698BBB6D" w14:textId="4D8B13C6" w:rsidR="00E217BA" w:rsidRPr="00056E01" w:rsidRDefault="00066696" w:rsidP="008C0713">
      <w:pPr>
        <w:pStyle w:val="ListParagraph"/>
        <w:spacing w:after="0" w:line="240" w:lineRule="auto"/>
        <w:ind w:left="144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30A22FBF" w14:textId="77777777" w:rsidR="00321F51" w:rsidRPr="00321F51" w:rsidRDefault="00321F51" w:rsidP="008C0713">
      <w:pPr>
        <w:pStyle w:val="ListParagraph"/>
        <w:spacing w:after="0" w:line="240" w:lineRule="auto"/>
        <w:ind w:left="1440"/>
        <w:rPr>
          <w:rFonts w:ascii="Arial" w:hAnsi="Arial" w:cs="Arial"/>
          <w:color w:val="0070C0"/>
        </w:rPr>
      </w:pPr>
    </w:p>
    <w:p w14:paraId="590E827C" w14:textId="77777777" w:rsidR="008D05BC" w:rsidRPr="00775854" w:rsidRDefault="00E51ACC" w:rsidP="00531C94">
      <w:pPr>
        <w:pStyle w:val="ListParagraph"/>
        <w:numPr>
          <w:ilvl w:val="0"/>
          <w:numId w:val="9"/>
        </w:numPr>
        <w:spacing w:after="0"/>
        <w:rPr>
          <w:rFonts w:ascii="Arial" w:hAnsi="Arial" w:cs="Arial"/>
          <w:i/>
          <w:iCs/>
          <w:color w:val="000000" w:themeColor="text1"/>
        </w:rPr>
      </w:pPr>
      <w:r w:rsidRPr="00775854">
        <w:rPr>
          <w:rFonts w:ascii="Arial" w:hAnsi="Arial" w:cs="Arial"/>
          <w:i/>
          <w:iCs/>
          <w:color w:val="000000" w:themeColor="text1"/>
        </w:rPr>
        <w:t xml:space="preserve">If your study involves medical, </w:t>
      </w:r>
      <w:proofErr w:type="gramStart"/>
      <w:r w:rsidRPr="00775854">
        <w:rPr>
          <w:rFonts w:ascii="Arial" w:hAnsi="Arial" w:cs="Arial"/>
          <w:i/>
          <w:iCs/>
          <w:color w:val="000000" w:themeColor="text1"/>
        </w:rPr>
        <w:t>pharmaceutical</w:t>
      </w:r>
      <w:proofErr w:type="gramEnd"/>
      <w:r w:rsidRPr="00775854">
        <w:rPr>
          <w:rFonts w:ascii="Arial" w:hAnsi="Arial" w:cs="Arial"/>
          <w:i/>
          <w:iCs/>
          <w:color w:val="000000" w:themeColor="text1"/>
        </w:rPr>
        <w:t xml:space="preserve"> or other therapeutic intervention, provide the following </w:t>
      </w:r>
      <w:r w:rsidR="008D05BC" w:rsidRPr="00775854">
        <w:rPr>
          <w:rFonts w:ascii="Arial" w:hAnsi="Arial" w:cs="Arial"/>
          <w:i/>
          <w:iCs/>
          <w:color w:val="000000" w:themeColor="text1"/>
        </w:rPr>
        <w:t>information</w:t>
      </w:r>
      <w:r w:rsidRPr="00775854">
        <w:rPr>
          <w:rFonts w:ascii="Arial" w:hAnsi="Arial" w:cs="Arial"/>
          <w:i/>
          <w:iCs/>
          <w:color w:val="000000" w:themeColor="text1"/>
        </w:rPr>
        <w:t>:</w:t>
      </w:r>
    </w:p>
    <w:p w14:paraId="1CB0AF8F" w14:textId="77777777" w:rsidR="00F011BE" w:rsidRPr="00321F51" w:rsidRDefault="00F011BE" w:rsidP="00F011BE">
      <w:pPr>
        <w:pStyle w:val="ListParagraph"/>
        <w:spacing w:after="0"/>
        <w:ind w:left="1440"/>
        <w:rPr>
          <w:rFonts w:ascii="Arial" w:hAnsi="Arial" w:cs="Arial"/>
          <w:color w:val="000000" w:themeColor="text1"/>
        </w:rPr>
      </w:pPr>
    </w:p>
    <w:p w14:paraId="414BB2A0" w14:textId="77777777" w:rsidR="00E217BA" w:rsidRPr="00321F51" w:rsidRDefault="008D05BC" w:rsidP="00531C94">
      <w:pPr>
        <w:pStyle w:val="ListParagraph"/>
        <w:numPr>
          <w:ilvl w:val="0"/>
          <w:numId w:val="4"/>
        </w:numPr>
        <w:spacing w:after="0" w:line="360" w:lineRule="auto"/>
        <w:rPr>
          <w:rFonts w:ascii="Arial" w:hAnsi="Arial" w:cs="Arial"/>
          <w:color w:val="000000" w:themeColor="text1"/>
        </w:rPr>
      </w:pPr>
      <w:r w:rsidRPr="00775854">
        <w:rPr>
          <w:rFonts w:ascii="Arial" w:hAnsi="Arial" w:cs="Arial"/>
          <w:i/>
          <w:iCs/>
          <w:color w:val="000000" w:themeColor="text1"/>
        </w:rPr>
        <w:t xml:space="preserve">Will the study </w:t>
      </w:r>
      <w:r w:rsidR="004901F4" w:rsidRPr="00775854">
        <w:rPr>
          <w:rFonts w:ascii="Arial" w:hAnsi="Arial" w:cs="Arial"/>
          <w:i/>
          <w:iCs/>
          <w:color w:val="000000" w:themeColor="text1"/>
        </w:rPr>
        <w:t xml:space="preserve">staff </w:t>
      </w:r>
      <w:r w:rsidRPr="00775854">
        <w:rPr>
          <w:rFonts w:ascii="Arial" w:hAnsi="Arial" w:cs="Arial"/>
          <w:i/>
          <w:iCs/>
          <w:color w:val="000000" w:themeColor="text1"/>
        </w:rPr>
        <w:t>be blind</w:t>
      </w:r>
      <w:r w:rsidR="004901F4" w:rsidRPr="00775854">
        <w:rPr>
          <w:rFonts w:ascii="Arial" w:hAnsi="Arial" w:cs="Arial"/>
          <w:i/>
          <w:iCs/>
          <w:color w:val="000000" w:themeColor="text1"/>
        </w:rPr>
        <w:t xml:space="preserve"> to participant intervention status</w:t>
      </w:r>
      <w:r w:rsidRPr="00321F51">
        <w:rPr>
          <w:rFonts w:ascii="Arial" w:hAnsi="Arial" w:cs="Arial"/>
          <w:color w:val="000000" w:themeColor="text1"/>
        </w:rPr>
        <w:t>?</w:t>
      </w:r>
      <w:r w:rsidR="00E217BA" w:rsidRPr="00321F51">
        <w:rPr>
          <w:rFonts w:ascii="Arial" w:hAnsi="Arial" w:cs="Arial"/>
          <w:color w:val="000000" w:themeColor="text1"/>
        </w:rPr>
        <w:t xml:space="preserve">  </w:t>
      </w:r>
    </w:p>
    <w:p w14:paraId="291A559A" w14:textId="53530E84" w:rsidR="006B0F85" w:rsidRPr="006B0F85" w:rsidRDefault="006B0F85" w:rsidP="006B0F85">
      <w:pPr>
        <w:pStyle w:val="ListParagraph"/>
        <w:pBdr>
          <w:top w:val="double" w:sz="4" w:space="1" w:color="auto"/>
          <w:left w:val="double" w:sz="4" w:space="4" w:color="auto"/>
          <w:bottom w:val="double" w:sz="4" w:space="1" w:color="auto"/>
          <w:right w:val="double" w:sz="4" w:space="4" w:color="auto"/>
        </w:pBdr>
        <w:tabs>
          <w:tab w:val="left" w:pos="1320"/>
          <w:tab w:val="left" w:pos="1440"/>
          <w:tab w:val="left" w:pos="1680"/>
        </w:tabs>
        <w:ind w:left="1800"/>
        <w:rPr>
          <w:rFonts w:ascii="Arial" w:hAnsi="Arial" w:cs="Arial"/>
        </w:rPr>
      </w:pPr>
      <w:r w:rsidRPr="006B0F85">
        <w:rPr>
          <w:rFonts w:ascii="Arial" w:hAnsi="Arial" w:cs="Arial"/>
        </w:rPr>
        <w:t xml:space="preserve">For comparative studies which involve two or more groups who will receive different interventions/placebo, the PI should explain whether participants, study team members, </w:t>
      </w:r>
      <w:r>
        <w:rPr>
          <w:rFonts w:ascii="Arial" w:hAnsi="Arial" w:cs="Arial"/>
        </w:rPr>
        <w:t xml:space="preserve">pharmacists, statisticians, </w:t>
      </w:r>
      <w:r w:rsidRPr="006B0F85">
        <w:rPr>
          <w:rFonts w:ascii="Arial" w:hAnsi="Arial" w:cs="Arial"/>
        </w:rPr>
        <w:t>and/or investigators will be blinded.  If there is one or more persons who will not be blinded, or if there are procedures for unblinding, those details should be explained here.</w:t>
      </w:r>
    </w:p>
    <w:p w14:paraId="10108E60" w14:textId="04040538" w:rsidR="008D05BC"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6632C214" w14:textId="77777777" w:rsidR="008C0713" w:rsidRPr="00321F51" w:rsidRDefault="008D05BC" w:rsidP="00531C94">
      <w:pPr>
        <w:pStyle w:val="ListParagraph"/>
        <w:numPr>
          <w:ilvl w:val="0"/>
          <w:numId w:val="4"/>
        </w:numPr>
        <w:spacing w:after="0" w:line="360" w:lineRule="auto"/>
        <w:rPr>
          <w:rFonts w:ascii="Arial" w:hAnsi="Arial" w:cs="Arial"/>
          <w:color w:val="000000" w:themeColor="text1"/>
        </w:rPr>
      </w:pPr>
      <w:r w:rsidRPr="00775854">
        <w:rPr>
          <w:rFonts w:ascii="Arial" w:hAnsi="Arial" w:cs="Arial"/>
          <w:i/>
          <w:iCs/>
          <w:color w:val="000000" w:themeColor="text1"/>
        </w:rPr>
        <w:t>Will participants receive standard care or have current therapy stopped</w:t>
      </w:r>
      <w:r w:rsidRPr="00321F51">
        <w:rPr>
          <w:rFonts w:ascii="Arial" w:hAnsi="Arial" w:cs="Arial"/>
          <w:color w:val="000000" w:themeColor="text1"/>
        </w:rPr>
        <w:t>?</w:t>
      </w:r>
    </w:p>
    <w:p w14:paraId="2CA69F4B" w14:textId="77777777" w:rsidR="00C525EA" w:rsidRPr="00C525EA" w:rsidRDefault="00C525EA" w:rsidP="00C525EA">
      <w:pPr>
        <w:pStyle w:val="ListParagraph"/>
        <w:pBdr>
          <w:top w:val="double" w:sz="4" w:space="1" w:color="auto"/>
          <w:left w:val="double" w:sz="4" w:space="4" w:color="auto"/>
          <w:bottom w:val="double" w:sz="4" w:space="1" w:color="auto"/>
          <w:right w:val="double" w:sz="4" w:space="4" w:color="auto"/>
        </w:pBdr>
        <w:tabs>
          <w:tab w:val="left" w:pos="1320"/>
          <w:tab w:val="left" w:pos="1440"/>
          <w:tab w:val="left" w:pos="1680"/>
          <w:tab w:val="left" w:pos="10710"/>
        </w:tabs>
        <w:ind w:left="1800"/>
        <w:rPr>
          <w:rFonts w:ascii="Arial" w:hAnsi="Arial" w:cs="Arial"/>
        </w:rPr>
      </w:pPr>
      <w:r w:rsidRPr="00C525EA">
        <w:rPr>
          <w:rFonts w:ascii="Arial" w:hAnsi="Arial" w:cs="Arial"/>
        </w:rPr>
        <w:t>For treatment studies which may involve placebo, or which may involve cessation (temporarily or otherwise) of treatment for wash-out or other purposes, provide details and justification about withholding routine care or change of therapy.  Make sure to consider any risk to participants from the cessation of treatment, and include that risk in the research plan section on Risk and in the consent form.</w:t>
      </w:r>
    </w:p>
    <w:p w14:paraId="444C64DD" w14:textId="6CA59722" w:rsidR="008D05BC" w:rsidRPr="00056E01" w:rsidRDefault="00066696" w:rsidP="009F5700">
      <w:pPr>
        <w:pStyle w:val="ListParagraph"/>
        <w:spacing w:after="0" w:line="360" w:lineRule="auto"/>
        <w:ind w:left="1800"/>
        <w:rPr>
          <w:rFonts w:cs="Arial"/>
          <w:color w:val="0070C0"/>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41C645D5" w14:textId="77777777" w:rsidR="008D05BC" w:rsidRPr="00321F51" w:rsidRDefault="008D05BC" w:rsidP="00531C94">
      <w:pPr>
        <w:pStyle w:val="ListParagraph"/>
        <w:numPr>
          <w:ilvl w:val="0"/>
          <w:numId w:val="4"/>
        </w:numPr>
        <w:spacing w:after="0" w:line="360" w:lineRule="auto"/>
        <w:rPr>
          <w:rFonts w:ascii="Arial" w:hAnsi="Arial" w:cs="Arial"/>
          <w:color w:val="000000" w:themeColor="text1"/>
        </w:rPr>
      </w:pPr>
      <w:r w:rsidRPr="00775854">
        <w:rPr>
          <w:rFonts w:ascii="Arial" w:hAnsi="Arial" w:cs="Arial"/>
          <w:i/>
          <w:iCs/>
          <w:color w:val="000000" w:themeColor="text1"/>
        </w:rPr>
        <w:t>Will you use a placebo or non-treatment group, and is that justifiable</w:t>
      </w:r>
      <w:r w:rsidRPr="00321F51">
        <w:rPr>
          <w:rFonts w:ascii="Arial" w:hAnsi="Arial" w:cs="Arial"/>
          <w:color w:val="000000" w:themeColor="text1"/>
        </w:rPr>
        <w:t>?</w:t>
      </w:r>
    </w:p>
    <w:p w14:paraId="75AFE324" w14:textId="77777777" w:rsidR="00C75C3A" w:rsidRPr="00C75C3A" w:rsidRDefault="00C75C3A" w:rsidP="00C75C3A">
      <w:pPr>
        <w:pStyle w:val="ListParagraph"/>
        <w:pBdr>
          <w:top w:val="double" w:sz="4" w:space="1" w:color="auto"/>
          <w:left w:val="double" w:sz="4" w:space="0" w:color="auto"/>
          <w:bottom w:val="double" w:sz="4" w:space="1" w:color="auto"/>
          <w:right w:val="double" w:sz="4" w:space="4" w:color="auto"/>
        </w:pBdr>
        <w:tabs>
          <w:tab w:val="left" w:pos="720"/>
          <w:tab w:val="left" w:pos="1320"/>
          <w:tab w:val="left" w:pos="1710"/>
        </w:tabs>
        <w:ind w:left="1800"/>
        <w:rPr>
          <w:rFonts w:ascii="Arial" w:hAnsi="Arial" w:cs="Arial"/>
        </w:rPr>
      </w:pPr>
      <w:r w:rsidRPr="00C75C3A">
        <w:rPr>
          <w:rFonts w:ascii="Arial" w:hAnsi="Arial" w:cs="Arial"/>
        </w:rPr>
        <w:t>This issue is particularly important in resource-poor research sites.  If the study design involves use of placebo, and use of a product approved in a developed country in the intervention group, the ethical justification of withholding the proven product from the placebo group must be addressed.  Provision of the product at a later time may be an acceptable compromise.  The IRB will want to review the ingredients of any placebo product that participants may ingest or absorb into their bodies.</w:t>
      </w:r>
    </w:p>
    <w:p w14:paraId="1D7F3330" w14:textId="77777777" w:rsidR="008D05BC" w:rsidRPr="00321F51" w:rsidRDefault="008D05BC" w:rsidP="00531C94">
      <w:pPr>
        <w:pStyle w:val="ListParagraph"/>
        <w:numPr>
          <w:ilvl w:val="0"/>
          <w:numId w:val="4"/>
        </w:numPr>
        <w:spacing w:after="0" w:line="360" w:lineRule="auto"/>
        <w:rPr>
          <w:rFonts w:ascii="Arial" w:hAnsi="Arial" w:cs="Arial"/>
          <w:color w:val="000000" w:themeColor="text1"/>
        </w:rPr>
      </w:pPr>
      <w:r w:rsidRPr="00775854">
        <w:rPr>
          <w:rFonts w:ascii="Arial" w:hAnsi="Arial" w:cs="Arial"/>
          <w:i/>
          <w:iCs/>
          <w:color w:val="000000" w:themeColor="text1"/>
        </w:rPr>
        <w:t xml:space="preserve">Explain when you may remove a participant </w:t>
      </w:r>
      <w:r w:rsidR="003A7252" w:rsidRPr="00775854">
        <w:rPr>
          <w:rFonts w:ascii="Arial" w:hAnsi="Arial" w:cs="Arial"/>
          <w:i/>
          <w:iCs/>
          <w:color w:val="000000" w:themeColor="text1"/>
        </w:rPr>
        <w:t>from the study</w:t>
      </w:r>
      <w:r w:rsidR="003A7252" w:rsidRPr="00321F51">
        <w:rPr>
          <w:rFonts w:ascii="Arial" w:hAnsi="Arial" w:cs="Arial"/>
          <w:color w:val="000000" w:themeColor="text1"/>
        </w:rPr>
        <w:t>.</w:t>
      </w:r>
    </w:p>
    <w:p w14:paraId="6B1CF29F" w14:textId="77777777" w:rsidR="00121E44" w:rsidRPr="00121E44" w:rsidRDefault="00121E44" w:rsidP="00121E44">
      <w:pPr>
        <w:pStyle w:val="ListParagraph"/>
        <w:pBdr>
          <w:top w:val="double" w:sz="4" w:space="1" w:color="auto"/>
          <w:left w:val="double" w:sz="4" w:space="4" w:color="auto"/>
          <w:bottom w:val="double" w:sz="4" w:space="0" w:color="auto"/>
          <w:right w:val="double" w:sz="4" w:space="4" w:color="auto"/>
        </w:pBdr>
        <w:tabs>
          <w:tab w:val="left" w:pos="-90"/>
          <w:tab w:val="left" w:pos="1320"/>
          <w:tab w:val="left" w:pos="1680"/>
          <w:tab w:val="left" w:pos="10800"/>
        </w:tabs>
        <w:ind w:left="1800"/>
        <w:rPr>
          <w:rFonts w:ascii="Arial" w:hAnsi="Arial" w:cs="Arial"/>
        </w:rPr>
      </w:pPr>
      <w:r w:rsidRPr="00121E44">
        <w:rPr>
          <w:rFonts w:ascii="Arial" w:hAnsi="Arial" w:cs="Arial"/>
        </w:rPr>
        <w:t xml:space="preserve">For therapeutic studies, if there are criteria for removing participants for medical reasons, please explain.  For all studies, identify any reasons for which a participant might be removed from a study (noncompliance, failure to come to study visits, etc.).  </w:t>
      </w:r>
      <w:proofErr w:type="gramStart"/>
      <w:r w:rsidRPr="00121E44">
        <w:rPr>
          <w:rFonts w:ascii="Arial" w:hAnsi="Arial" w:cs="Arial"/>
        </w:rPr>
        <w:t>Explain also</w:t>
      </w:r>
      <w:proofErr w:type="gramEnd"/>
      <w:r w:rsidRPr="00121E44">
        <w:rPr>
          <w:rFonts w:ascii="Arial" w:hAnsi="Arial" w:cs="Arial"/>
        </w:rPr>
        <w:t xml:space="preserve"> the </w:t>
      </w:r>
      <w:r w:rsidRPr="00121E44">
        <w:rPr>
          <w:rFonts w:ascii="Arial" w:hAnsi="Arial" w:cs="Arial"/>
        </w:rPr>
        <w:lastRenderedPageBreak/>
        <w:t>consequences of removal, including follow-up (for medical intervention studies), reduction in payment, use of data collected to date, etc.</w:t>
      </w:r>
    </w:p>
    <w:p w14:paraId="676B6D55" w14:textId="77777777" w:rsidR="00121E44" w:rsidRDefault="00121E44" w:rsidP="00121E44">
      <w:pPr>
        <w:pStyle w:val="ListParagraph"/>
        <w:spacing w:after="0" w:line="240" w:lineRule="auto"/>
        <w:ind w:left="1800"/>
        <w:rPr>
          <w:rFonts w:ascii="Arial" w:hAnsi="Arial" w:cs="Arial"/>
          <w:i/>
          <w:iCs/>
          <w:color w:val="000000" w:themeColor="text1"/>
        </w:rPr>
      </w:pPr>
    </w:p>
    <w:p w14:paraId="031589B4" w14:textId="2A273149" w:rsidR="008D05BC" w:rsidRDefault="008D05BC" w:rsidP="00775854">
      <w:pPr>
        <w:pStyle w:val="ListParagraph"/>
        <w:numPr>
          <w:ilvl w:val="0"/>
          <w:numId w:val="4"/>
        </w:numPr>
        <w:spacing w:after="0" w:line="240" w:lineRule="auto"/>
        <w:rPr>
          <w:rFonts w:ascii="Arial" w:hAnsi="Arial" w:cs="Arial"/>
          <w:i/>
          <w:iCs/>
          <w:color w:val="000000" w:themeColor="text1"/>
        </w:rPr>
      </w:pPr>
      <w:r w:rsidRPr="00775854">
        <w:rPr>
          <w:rFonts w:ascii="Arial" w:hAnsi="Arial" w:cs="Arial"/>
          <w:i/>
          <w:iCs/>
          <w:color w:val="000000" w:themeColor="text1"/>
        </w:rPr>
        <w:t xml:space="preserve">What happens to participants on </w:t>
      </w:r>
      <w:r w:rsidR="00F87821" w:rsidRPr="00441322">
        <w:rPr>
          <w:rFonts w:ascii="Arial" w:hAnsi="Arial" w:cs="Arial"/>
          <w:i/>
          <w:iCs/>
          <w:color w:val="000000" w:themeColor="text1"/>
        </w:rPr>
        <w:t xml:space="preserve">a </w:t>
      </w:r>
      <w:r w:rsidRPr="00775854">
        <w:rPr>
          <w:rFonts w:ascii="Arial" w:hAnsi="Arial" w:cs="Arial"/>
          <w:i/>
          <w:iCs/>
          <w:color w:val="000000" w:themeColor="text1"/>
        </w:rPr>
        <w:t>study</w:t>
      </w:r>
      <w:r w:rsidR="00D324E6" w:rsidRPr="00775854">
        <w:rPr>
          <w:rFonts w:ascii="Arial" w:hAnsi="Arial" w:cs="Arial"/>
          <w:i/>
          <w:iCs/>
          <w:color w:val="000000" w:themeColor="text1"/>
        </w:rPr>
        <w:t xml:space="preserve"> </w:t>
      </w:r>
      <w:r w:rsidR="00121E44">
        <w:rPr>
          <w:rFonts w:ascii="Arial" w:hAnsi="Arial" w:cs="Arial"/>
          <w:i/>
          <w:iCs/>
          <w:color w:val="000000" w:themeColor="text1"/>
        </w:rPr>
        <w:t xml:space="preserve">involving a study product </w:t>
      </w:r>
      <w:r w:rsidRPr="00775854">
        <w:rPr>
          <w:rFonts w:ascii="Arial" w:hAnsi="Arial" w:cs="Arial"/>
          <w:i/>
          <w:iCs/>
          <w:color w:val="000000" w:themeColor="text1"/>
        </w:rPr>
        <w:t>when the study ends</w:t>
      </w:r>
      <w:r w:rsidRPr="00321F51">
        <w:rPr>
          <w:rFonts w:ascii="Arial" w:hAnsi="Arial" w:cs="Arial"/>
          <w:color w:val="000000" w:themeColor="text1"/>
        </w:rPr>
        <w:t>?</w:t>
      </w:r>
      <w:r w:rsidR="00202274">
        <w:rPr>
          <w:rFonts w:ascii="Arial" w:hAnsi="Arial" w:cs="Arial"/>
          <w:color w:val="000000" w:themeColor="text1"/>
        </w:rPr>
        <w:t xml:space="preserve">  </w:t>
      </w:r>
      <w:r w:rsidR="00202274" w:rsidRPr="00775854">
        <w:rPr>
          <w:rFonts w:ascii="Arial" w:hAnsi="Arial" w:cs="Arial"/>
          <w:i/>
          <w:iCs/>
          <w:color w:val="000000" w:themeColor="text1"/>
        </w:rPr>
        <w:t xml:space="preserve">Will </w:t>
      </w:r>
      <w:r w:rsidR="00D324E6">
        <w:rPr>
          <w:rFonts w:ascii="Arial" w:hAnsi="Arial" w:cs="Arial"/>
          <w:i/>
          <w:iCs/>
          <w:color w:val="000000" w:themeColor="text1"/>
        </w:rPr>
        <w:t>participants</w:t>
      </w:r>
      <w:r w:rsidR="00202274" w:rsidRPr="00775854">
        <w:rPr>
          <w:rFonts w:ascii="Arial" w:hAnsi="Arial" w:cs="Arial"/>
          <w:i/>
          <w:iCs/>
          <w:color w:val="000000" w:themeColor="text1"/>
        </w:rPr>
        <w:t xml:space="preserve"> continue to have access to the study intervention?  What happens if they leave the study early?</w:t>
      </w:r>
    </w:p>
    <w:p w14:paraId="3C9A94BD" w14:textId="77777777" w:rsidR="00121E44" w:rsidRPr="00775854" w:rsidRDefault="00121E44" w:rsidP="00121E44">
      <w:pPr>
        <w:pStyle w:val="ListParagraph"/>
        <w:spacing w:after="0" w:line="240" w:lineRule="auto"/>
        <w:ind w:left="1800"/>
        <w:rPr>
          <w:rFonts w:ascii="Arial" w:hAnsi="Arial" w:cs="Arial"/>
          <w:i/>
          <w:iCs/>
          <w:color w:val="000000" w:themeColor="text1"/>
        </w:rPr>
      </w:pPr>
    </w:p>
    <w:p w14:paraId="356BB6A5" w14:textId="77777777" w:rsidR="00121E44" w:rsidRPr="00121E44" w:rsidRDefault="00121E44" w:rsidP="00121E44">
      <w:pPr>
        <w:pStyle w:val="ListParagraph"/>
        <w:pBdr>
          <w:top w:val="double" w:sz="4" w:space="1" w:color="auto"/>
          <w:left w:val="double" w:sz="4" w:space="4" w:color="auto"/>
          <w:bottom w:val="double" w:sz="4" w:space="1" w:color="auto"/>
          <w:right w:val="double" w:sz="4" w:space="4" w:color="auto"/>
        </w:pBdr>
        <w:tabs>
          <w:tab w:val="left" w:pos="0"/>
          <w:tab w:val="left" w:pos="1320"/>
          <w:tab w:val="left" w:pos="1560"/>
        </w:tabs>
        <w:ind w:left="1800"/>
        <w:rPr>
          <w:rFonts w:ascii="Arial" w:hAnsi="Arial" w:cs="Arial"/>
        </w:rPr>
      </w:pPr>
      <w:r w:rsidRPr="00121E44">
        <w:rPr>
          <w:rFonts w:ascii="Arial" w:hAnsi="Arial" w:cs="Arial"/>
        </w:rPr>
        <w:t>The IRB’s concern for participant welfare extends to the end of that participation.  If a participant’s care or access to care or other resources will change once the individual is no longer a participant in a study, that information must be explained here and in the consent document.</w:t>
      </w:r>
    </w:p>
    <w:p w14:paraId="1AA55CAD" w14:textId="77777777" w:rsidR="00121E44" w:rsidRPr="00056E01" w:rsidRDefault="00121E44" w:rsidP="009F5700">
      <w:pPr>
        <w:pStyle w:val="ListParagraph"/>
        <w:spacing w:after="0" w:line="360" w:lineRule="auto"/>
        <w:ind w:left="1800"/>
        <w:rPr>
          <w:rFonts w:cs="Arial"/>
          <w:color w:val="0070C0"/>
          <w:sz w:val="24"/>
          <w:szCs w:val="24"/>
        </w:rPr>
      </w:pPr>
    </w:p>
    <w:p w14:paraId="6327BA99" w14:textId="2E2F57A5" w:rsidR="004016BD" w:rsidRDefault="008D05BC" w:rsidP="00531C94">
      <w:pPr>
        <w:pStyle w:val="ListParagraph"/>
        <w:numPr>
          <w:ilvl w:val="0"/>
          <w:numId w:val="4"/>
        </w:numPr>
        <w:spacing w:after="0" w:line="360" w:lineRule="auto"/>
        <w:rPr>
          <w:rFonts w:ascii="Arial" w:hAnsi="Arial" w:cs="Arial"/>
          <w:color w:val="000000" w:themeColor="text1"/>
        </w:rPr>
      </w:pPr>
      <w:r w:rsidRPr="00775854">
        <w:rPr>
          <w:rFonts w:ascii="Arial" w:hAnsi="Arial" w:cs="Arial"/>
          <w:i/>
          <w:iCs/>
          <w:color w:val="000000" w:themeColor="text1"/>
        </w:rPr>
        <w:t>Describe the process for referring participants to care outside the study, if needed</w:t>
      </w:r>
      <w:r w:rsidRPr="00321F51">
        <w:rPr>
          <w:rFonts w:ascii="Arial" w:hAnsi="Arial" w:cs="Arial"/>
          <w:color w:val="000000" w:themeColor="text1"/>
        </w:rPr>
        <w:t>.</w:t>
      </w:r>
    </w:p>
    <w:p w14:paraId="3C52885B" w14:textId="55265F1E" w:rsidR="00121E44" w:rsidRPr="00121E44" w:rsidRDefault="00121E44" w:rsidP="00121E44">
      <w:pPr>
        <w:pStyle w:val="ListParagraph"/>
        <w:pBdr>
          <w:top w:val="double" w:sz="4" w:space="1" w:color="auto"/>
          <w:left w:val="double" w:sz="4" w:space="4" w:color="auto"/>
          <w:bottom w:val="double" w:sz="4" w:space="0" w:color="auto"/>
          <w:right w:val="double" w:sz="4" w:space="4" w:color="auto"/>
        </w:pBdr>
        <w:tabs>
          <w:tab w:val="left" w:pos="0"/>
          <w:tab w:val="left" w:pos="1320"/>
          <w:tab w:val="left" w:pos="1680"/>
        </w:tabs>
        <w:ind w:left="1800"/>
        <w:rPr>
          <w:rFonts w:ascii="Arial" w:hAnsi="Arial" w:cs="Arial"/>
        </w:rPr>
      </w:pPr>
      <w:r w:rsidRPr="00121E44">
        <w:rPr>
          <w:rFonts w:ascii="Arial" w:hAnsi="Arial" w:cs="Arial"/>
        </w:rPr>
        <w:t xml:space="preserve">If investigators anticipate learning information about participants which may require professional attention outside the study, the research plan should explain how those referrals will be made.  </w:t>
      </w:r>
      <w:r w:rsidRPr="00121E44">
        <w:rPr>
          <w:rFonts w:ascii="Arial" w:hAnsi="Arial" w:cs="Arial"/>
          <w:u w:val="single"/>
        </w:rPr>
        <w:t>This is true even for questionnaire and survey studies</w:t>
      </w:r>
      <w:r>
        <w:rPr>
          <w:rFonts w:ascii="Arial" w:hAnsi="Arial" w:cs="Arial"/>
        </w:rPr>
        <w:t xml:space="preserve">.  </w:t>
      </w:r>
      <w:r w:rsidRPr="00121E44">
        <w:rPr>
          <w:rFonts w:ascii="Arial" w:hAnsi="Arial" w:cs="Arial"/>
        </w:rPr>
        <w:t>For example, if the investigators administer a depression scale and learn that a participant’s response indicates severe depression, the research plan should explain how the participant will be referred for mental health assessment and care.  If a medical assessment or lab test uncovers a health concern, referral should be provided.</w:t>
      </w:r>
    </w:p>
    <w:p w14:paraId="69422A5C" w14:textId="77777777" w:rsidR="00121E44" w:rsidRDefault="00121E44" w:rsidP="00121E44">
      <w:pPr>
        <w:pStyle w:val="ListParagraph"/>
        <w:spacing w:after="0" w:line="360" w:lineRule="auto"/>
        <w:ind w:left="1800"/>
        <w:rPr>
          <w:rFonts w:ascii="Arial" w:hAnsi="Arial" w:cs="Arial"/>
          <w:color w:val="000000" w:themeColor="text1"/>
        </w:rPr>
      </w:pPr>
    </w:p>
    <w:p w14:paraId="5498B52F" w14:textId="77777777" w:rsidR="00441322" w:rsidRPr="00321F51" w:rsidRDefault="00441322" w:rsidP="00775854">
      <w:pPr>
        <w:pStyle w:val="ListParagraph"/>
        <w:spacing w:after="0" w:line="360" w:lineRule="auto"/>
        <w:ind w:left="1800"/>
        <w:rPr>
          <w:rFonts w:ascii="Arial" w:hAnsi="Arial" w:cs="Arial"/>
          <w:color w:val="000000" w:themeColor="text1"/>
        </w:rPr>
      </w:pPr>
    </w:p>
    <w:p w14:paraId="551BB3C8" w14:textId="77777777" w:rsidR="00507439" w:rsidRPr="009533C3" w:rsidRDefault="00507439" w:rsidP="00507439">
      <w:pPr>
        <w:ind w:left="360" w:hanging="360"/>
        <w:rPr>
          <w:b/>
          <w:bCs/>
        </w:rPr>
      </w:pPr>
      <w:r>
        <w:rPr>
          <w:rFonts w:ascii="Arial" w:hAnsi="Arial" w:cs="Arial"/>
          <w:b/>
        </w:rPr>
        <w:t xml:space="preserve">VI.  </w:t>
      </w:r>
      <w:r w:rsidRPr="005B4B6F">
        <w:rPr>
          <w:rFonts w:ascii="Arial" w:hAnsi="Arial" w:cs="Arial"/>
          <w:b/>
        </w:rPr>
        <w:t>Data Custody, Management, Security, and Confidentiality Protections</w:t>
      </w:r>
      <w:r>
        <w:rPr>
          <w:rFonts w:ascii="Arial" w:hAnsi="Arial" w:cs="Arial"/>
          <w:b/>
          <w:color w:val="000000" w:themeColor="text1"/>
        </w:rPr>
        <w:t xml:space="preserve">:  </w:t>
      </w:r>
      <w:r w:rsidRPr="00A05778">
        <w:rPr>
          <w:i/>
          <w:iCs/>
        </w:rPr>
        <w:t xml:space="preserve">Data security and management plans must meet institutional standards.  If you need assistance, contact </w:t>
      </w:r>
      <w:hyperlink r:id="rId13" w:history="1">
        <w:r w:rsidRPr="00A05778">
          <w:rPr>
            <w:rStyle w:val="Hyperlink"/>
            <w:i/>
            <w:iCs/>
          </w:rPr>
          <w:t>jhsph_cybersecurity@jhu.edu</w:t>
        </w:r>
      </w:hyperlink>
      <w:r w:rsidRPr="00A05778">
        <w:rPr>
          <w:i/>
          <w:iCs/>
        </w:rPr>
        <w:t>.</w:t>
      </w:r>
    </w:p>
    <w:p w14:paraId="47320B88" w14:textId="55601429" w:rsidR="00257ED6" w:rsidRPr="00257ED6" w:rsidRDefault="00257ED6" w:rsidP="007411E4">
      <w:pPr>
        <w:pBdr>
          <w:top w:val="double" w:sz="4" w:space="1" w:color="auto"/>
          <w:left w:val="double" w:sz="4" w:space="4" w:color="auto"/>
          <w:bottom w:val="double" w:sz="4" w:space="1" w:color="auto"/>
          <w:right w:val="double" w:sz="4" w:space="4" w:color="auto"/>
        </w:pBdr>
        <w:spacing w:after="0" w:line="240" w:lineRule="auto"/>
        <w:rPr>
          <w:rFonts w:ascii="Arial" w:hAnsi="Arial" w:cs="Arial"/>
          <w:color w:val="000000" w:themeColor="text1"/>
        </w:rPr>
      </w:pPr>
      <w:r>
        <w:rPr>
          <w:rFonts w:ascii="Arial" w:hAnsi="Arial" w:cs="Arial"/>
          <w:color w:val="000000" w:themeColor="text1"/>
        </w:rPr>
        <w:t>Investigators are responsible for ensuring the safety and security of the data collected/used in a study</w:t>
      </w:r>
      <w:r w:rsidR="007411E4">
        <w:rPr>
          <w:rFonts w:ascii="Arial" w:hAnsi="Arial" w:cs="Arial"/>
          <w:color w:val="000000" w:themeColor="text1"/>
        </w:rPr>
        <w:t xml:space="preserve"> from the time it is obtained until it is archived – through the entire life cycle of the data.  Please answer all the questions below thinking about the protections that you will put into place to ensure confidentiality and integrity of the study data.</w:t>
      </w:r>
    </w:p>
    <w:p w14:paraId="4BF983A3" w14:textId="77777777" w:rsidR="007411E4" w:rsidRDefault="007411E4" w:rsidP="00507439">
      <w:pPr>
        <w:ind w:left="360"/>
        <w:rPr>
          <w:i/>
          <w:iCs/>
        </w:rPr>
      </w:pPr>
    </w:p>
    <w:p w14:paraId="22CCDB4C" w14:textId="080F3F3C" w:rsidR="00507439" w:rsidRDefault="00507439" w:rsidP="00507439">
      <w:pPr>
        <w:ind w:left="360"/>
        <w:rPr>
          <w:i/>
          <w:iCs/>
        </w:rPr>
      </w:pPr>
      <w:r w:rsidRPr="00F25C1E">
        <w:rPr>
          <w:i/>
          <w:iCs/>
        </w:rPr>
        <w:t>Investigators are responsible for ensuring the security of data from the time of collection, through any transfers from one system to another, analysis, sharing, storage, and ultimate archiving and disposal.  The questions below seek to elicit your plans for these protections.  Feel free to add information.</w:t>
      </w:r>
    </w:p>
    <w:tbl>
      <w:tblPr>
        <w:tblStyle w:val="TableGridLight"/>
        <w:tblW w:w="0" w:type="auto"/>
        <w:tblLook w:val="04A0" w:firstRow="1" w:lastRow="0" w:firstColumn="1" w:lastColumn="0" w:noHBand="0" w:noVBand="1"/>
      </w:tblPr>
      <w:tblGrid>
        <w:gridCol w:w="10515"/>
      </w:tblGrid>
      <w:tr w:rsidR="00507439" w14:paraId="7C9901F6" w14:textId="77777777" w:rsidTr="00507439">
        <w:tc>
          <w:tcPr>
            <w:tcW w:w="10515" w:type="dxa"/>
          </w:tcPr>
          <w:p w14:paraId="2805ABB5" w14:textId="77777777" w:rsidR="00507439" w:rsidRPr="00C41A3F" w:rsidRDefault="00507439" w:rsidP="00507439">
            <w:pPr>
              <w:pStyle w:val="BandedQuestion"/>
              <w:rPr>
                <w:rFonts w:asciiTheme="minorHAnsi" w:hAnsiTheme="minorHAnsi" w:cstheme="minorHAnsi"/>
                <w:iCs/>
              </w:rPr>
            </w:pPr>
            <w:r w:rsidRPr="00C41A3F">
              <w:rPr>
                <w:rFonts w:asciiTheme="minorHAnsi" w:hAnsiTheme="minorHAnsi" w:cstheme="minorHAnsi"/>
                <w:b/>
                <w:bCs/>
              </w:rPr>
              <w:t>Data Sources</w:t>
            </w:r>
            <w:r w:rsidRPr="00C41A3F">
              <w:rPr>
                <w:rFonts w:asciiTheme="minorHAnsi" w:hAnsiTheme="minorHAnsi" w:cstheme="minorHAnsi"/>
              </w:rPr>
              <w:t xml:space="preserve">: </w:t>
            </w:r>
            <w:r w:rsidRPr="00C41A3F">
              <w:rPr>
                <w:rFonts w:asciiTheme="minorHAnsi" w:hAnsiTheme="minorHAnsi" w:cstheme="minorHAnsi"/>
                <w:iCs/>
              </w:rPr>
              <w:t xml:space="preserve">Identify </w:t>
            </w:r>
            <w:r w:rsidRPr="00C41A3F">
              <w:rPr>
                <w:rFonts w:asciiTheme="minorHAnsi" w:hAnsiTheme="minorHAnsi" w:cstheme="minorHAnsi"/>
              </w:rPr>
              <w:t>the source(s) of data.</w:t>
            </w:r>
          </w:p>
        </w:tc>
      </w:tr>
      <w:tr w:rsidR="00507439" w14:paraId="34B33E26" w14:textId="77777777" w:rsidTr="00507439">
        <w:tc>
          <w:tcPr>
            <w:tcW w:w="10515" w:type="dxa"/>
          </w:tcPr>
          <w:p w14:paraId="14ED37F3" w14:textId="77777777" w:rsidR="00507439" w:rsidRDefault="00507439" w:rsidP="00507439"/>
          <w:p w14:paraId="6B88293C" w14:textId="77777777" w:rsidR="00507439" w:rsidRDefault="00507439" w:rsidP="00507439">
            <w:pPr>
              <w:spacing w:line="276" w:lineRule="auto"/>
              <w:rPr>
                <w:rFonts w:ascii="Segoe UI Symbol" w:hAnsi="Segoe UI Symbol" w:cs="Segoe UI Symbol"/>
              </w:rPr>
            </w:pPr>
            <w:r>
              <w:rPr>
                <w:rFonts w:ascii="Segoe UI Symbol" w:hAnsi="Segoe UI Symbol" w:cs="Segoe UI Symbol"/>
              </w:rPr>
              <w:t xml:space="preserve">     </w:t>
            </w:r>
            <w:sdt>
              <w:sdtPr>
                <w:rPr>
                  <w:rFonts w:ascii="Segoe UI Symbol" w:hAnsi="Segoe UI Symbol" w:cs="Segoe UI Symbol"/>
                </w:rPr>
                <w:id w:val="193146581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C1591E">
              <w:t xml:space="preserve"> Participant</w:t>
            </w:r>
            <w:r>
              <w:t xml:space="preserve">/Parent-Guardian/Legally Authorized Representative                                                      </w:t>
            </w:r>
          </w:p>
          <w:p w14:paraId="61A2D955" w14:textId="77777777" w:rsidR="00507439" w:rsidRDefault="00507439" w:rsidP="00507439">
            <w:pPr>
              <w:spacing w:line="276" w:lineRule="auto"/>
            </w:pPr>
            <w:r>
              <w:rPr>
                <w:rFonts w:ascii="Segoe UI Symbol" w:hAnsi="Segoe UI Symbol" w:cs="Segoe UI Symbol"/>
              </w:rPr>
              <w:t xml:space="preserve">     </w:t>
            </w:r>
            <w:sdt>
              <w:sdtPr>
                <w:rPr>
                  <w:rFonts w:ascii="Segoe UI Symbol" w:hAnsi="Segoe UI Symbol" w:cs="Segoe UI Symbol"/>
                </w:rPr>
                <w:id w:val="197841867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C1591E">
              <w:t xml:space="preserve"> </w:t>
            </w:r>
            <w:r>
              <w:t>JHM medical r</w:t>
            </w:r>
            <w:r w:rsidRPr="00C1591E">
              <w:t>ecords</w:t>
            </w:r>
            <w:r>
              <w:t xml:space="preserve"> (from Epic)  </w:t>
            </w:r>
          </w:p>
          <w:p w14:paraId="3F787981" w14:textId="77777777" w:rsidR="00507439" w:rsidRDefault="00507439" w:rsidP="00507439">
            <w:pPr>
              <w:spacing w:line="276" w:lineRule="auto"/>
            </w:pPr>
          </w:p>
          <w:p w14:paraId="0BDA2BB9" w14:textId="77777777" w:rsidR="00507439" w:rsidRPr="00441322" w:rsidRDefault="00507439" w:rsidP="00507439">
            <w:pPr>
              <w:rPr>
                <w:rFonts w:eastAsia="Times New Roman"/>
                <w:sz w:val="18"/>
                <w:szCs w:val="18"/>
              </w:rPr>
            </w:pPr>
            <w:r>
              <w:rPr>
                <w:i/>
                <w:iCs/>
                <w:sz w:val="18"/>
                <w:szCs w:val="18"/>
              </w:rPr>
              <w:t>Note: P</w:t>
            </w:r>
            <w:r w:rsidRPr="00A05778">
              <w:rPr>
                <w:i/>
                <w:iCs/>
                <w:sz w:val="18"/>
                <w:szCs w:val="18"/>
              </w:rPr>
              <w:t xml:space="preserve">lease complete the </w:t>
            </w:r>
            <w:r w:rsidRPr="00F25C1E">
              <w:rPr>
                <w:b/>
                <w:bCs/>
                <w:i/>
                <w:iCs/>
                <w:sz w:val="18"/>
                <w:szCs w:val="18"/>
              </w:rPr>
              <w:t>Data Trust Risk Tiers Calculator</w:t>
            </w:r>
            <w:r w:rsidRPr="00A05778">
              <w:rPr>
                <w:i/>
                <w:iCs/>
                <w:sz w:val="18"/>
                <w:szCs w:val="18"/>
              </w:rPr>
              <w:t xml:space="preserve"> available on the Applications and Forms page on the JHSPH IRB website:  </w:t>
            </w:r>
            <w:hyperlink r:id="rId14" w:history="1">
              <w:r w:rsidRPr="00A05778">
                <w:rPr>
                  <w:rStyle w:val="Hyperlink"/>
                  <w:i/>
                  <w:iCs/>
                  <w:sz w:val="18"/>
                  <w:szCs w:val="18"/>
                </w:rPr>
                <w:t>https://www.jhsph.edu/offices-and-services/institutional-review-board/applications-and-forms/</w:t>
              </w:r>
            </w:hyperlink>
            <w:r w:rsidRPr="00A05778">
              <w:rPr>
                <w:i/>
                <w:iCs/>
                <w:sz w:val="18"/>
                <w:szCs w:val="18"/>
              </w:rPr>
              <w:t xml:space="preserve">, and upload a copy of the those documents to the “Miscellaneous” section of your PHIRST </w:t>
            </w:r>
            <w:r w:rsidRPr="00441322">
              <w:rPr>
                <w:i/>
                <w:iCs/>
                <w:sz w:val="18"/>
                <w:szCs w:val="18"/>
              </w:rPr>
              <w:t>application.  In addition, review the Data Protection Attestation for Research and/or Healthcare Operations at the link below and certify your attestation of compliance to those requirements: (</w:t>
            </w:r>
            <w:hyperlink r:id="rId15" w:history="1">
              <w:r w:rsidRPr="00F25C1E">
                <w:rPr>
                  <w:rStyle w:val="Hyperlink"/>
                  <w:rFonts w:eastAsia="Times New Roman"/>
                  <w:sz w:val="18"/>
                  <w:szCs w:val="18"/>
                </w:rPr>
                <w:t>https://intranet.insidehopkinsmedicine.org/privacy_office/_docs/additional_information/Data%20Protection%20Attestation.pdf</w:t>
              </w:r>
            </w:hyperlink>
            <w:r w:rsidRPr="00441322">
              <w:rPr>
                <w:rFonts w:eastAsia="Times New Roman"/>
                <w:sz w:val="18"/>
                <w:szCs w:val="18"/>
              </w:rPr>
              <w:t>.</w:t>
            </w:r>
          </w:p>
          <w:p w14:paraId="4BCC1439" w14:textId="77777777" w:rsidR="00507439" w:rsidRPr="00F25C1E" w:rsidRDefault="00507439" w:rsidP="00507439">
            <w:pPr>
              <w:ind w:firstLine="1510"/>
              <w:rPr>
                <w:rFonts w:cstheme="minorHAnsi"/>
                <w:b/>
                <w:bCs/>
                <w:sz w:val="18"/>
                <w:szCs w:val="18"/>
              </w:rPr>
            </w:pPr>
          </w:p>
          <w:p w14:paraId="6F30BB80" w14:textId="77777777" w:rsidR="00507439" w:rsidRDefault="00B55620" w:rsidP="00507439">
            <w:pPr>
              <w:ind w:firstLine="1510"/>
              <w:rPr>
                <w:rFonts w:cstheme="minorHAnsi"/>
                <w:b/>
                <w:bCs/>
              </w:rPr>
            </w:pPr>
            <w:sdt>
              <w:sdtPr>
                <w:rPr>
                  <w:rFonts w:ascii="Segoe UI Symbol" w:hAnsi="Segoe UI Symbol" w:cs="Segoe UI Symbol"/>
                  <w:b/>
                  <w:bCs/>
                </w:rPr>
                <w:id w:val="81884866"/>
                <w14:checkbox>
                  <w14:checked w14:val="0"/>
                  <w14:checkedState w14:val="2612" w14:font="MS Gothic"/>
                  <w14:uncheckedState w14:val="2610" w14:font="MS Gothic"/>
                </w14:checkbox>
              </w:sdtPr>
              <w:sdtEndPr/>
              <w:sdtContent>
                <w:r w:rsidR="00507439">
                  <w:rPr>
                    <w:rFonts w:ascii="MS Gothic" w:eastAsia="MS Gothic" w:hAnsi="MS Gothic" w:cs="Segoe UI Symbol" w:hint="eastAsia"/>
                    <w:b/>
                    <w:bCs/>
                  </w:rPr>
                  <w:t>☐</w:t>
                </w:r>
              </w:sdtContent>
            </w:sdt>
            <w:r w:rsidR="00507439" w:rsidRPr="00F25C1E">
              <w:rPr>
                <w:rFonts w:cstheme="minorHAnsi"/>
                <w:b/>
                <w:bCs/>
              </w:rPr>
              <w:t xml:space="preserve"> I certify my attestation of compliance to JHM Data Protection Requirements</w:t>
            </w:r>
          </w:p>
          <w:p w14:paraId="3B9613D0" w14:textId="77777777" w:rsidR="00507439" w:rsidRPr="00F25C1E" w:rsidRDefault="00507439" w:rsidP="00507439">
            <w:pPr>
              <w:ind w:firstLine="1510"/>
              <w:rPr>
                <w:rFonts w:cstheme="minorHAnsi"/>
                <w:b/>
                <w:bCs/>
              </w:rPr>
            </w:pPr>
          </w:p>
          <w:p w14:paraId="0782E536" w14:textId="77777777" w:rsidR="00507439" w:rsidRDefault="00B55620" w:rsidP="00507439">
            <w:pPr>
              <w:spacing w:line="276" w:lineRule="auto"/>
              <w:ind w:left="422" w:hanging="82"/>
              <w:rPr>
                <w:rFonts w:ascii="Segoe UI Symbol" w:hAnsi="Segoe UI Symbol" w:cs="Segoe UI Symbol"/>
              </w:rPr>
            </w:pPr>
            <w:sdt>
              <w:sdtPr>
                <w:rPr>
                  <w:rFonts w:ascii="Segoe UI Symbol" w:hAnsi="Segoe UI Symbol" w:cs="Segoe UI Symbol"/>
                </w:rPr>
                <w:id w:val="-140613846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non-JHM medical records</w:t>
            </w:r>
            <w:r w:rsidR="00507439">
              <w:rPr>
                <w:rFonts w:ascii="Segoe UI Symbol" w:hAnsi="Segoe UI Symbol" w:cs="Segoe UI Symbol"/>
              </w:rPr>
              <w:t xml:space="preserve"> </w:t>
            </w:r>
          </w:p>
          <w:p w14:paraId="43A00981" w14:textId="77777777" w:rsidR="00507439" w:rsidRDefault="00B55620" w:rsidP="00507439">
            <w:pPr>
              <w:spacing w:line="276" w:lineRule="auto"/>
              <w:ind w:left="340"/>
              <w:rPr>
                <w:rFonts w:ascii="Segoe UI Symbol" w:hAnsi="Segoe UI Symbol" w:cs="Segoe UI Symbol"/>
              </w:rPr>
            </w:pPr>
            <w:sdt>
              <w:sdtPr>
                <w:rPr>
                  <w:rFonts w:ascii="Segoe UI Symbol" w:hAnsi="Segoe UI Symbol" w:cs="Segoe UI Symbol"/>
                </w:rPr>
                <w:id w:val="1786149616"/>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Outside data provider (CMS, National Death Index, Insurance Co., etc.)      </w:t>
            </w:r>
            <w:r w:rsidR="00507439">
              <w:rPr>
                <w:rFonts w:ascii="Segoe UI Symbol" w:hAnsi="Segoe UI Symbol" w:cs="Segoe UI Symbol"/>
              </w:rPr>
              <w:t xml:space="preserve">                                                             </w:t>
            </w:r>
            <w:sdt>
              <w:sdtPr>
                <w:rPr>
                  <w:rFonts w:ascii="Segoe UI Symbol" w:hAnsi="Segoe UI Symbol" w:cs="Segoe UI Symbol"/>
                </w:rPr>
                <w:id w:val="884378898"/>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Pr>
                <w:rFonts w:ascii="Segoe UI Symbol" w:hAnsi="Segoe UI Symbol" w:cs="Segoe UI Symbol"/>
              </w:rPr>
              <w:t xml:space="preserve"> Other existing records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6D997F3D" w14:textId="77777777" w:rsidR="00507439" w:rsidRDefault="00507439" w:rsidP="00507439">
            <w:r>
              <w:rPr>
                <w:rFonts w:ascii="Segoe UI Symbol" w:hAnsi="Segoe UI Symbol" w:cs="Segoe UI Symbol"/>
              </w:rPr>
              <w:t xml:space="preserve">           </w:t>
            </w:r>
          </w:p>
        </w:tc>
      </w:tr>
      <w:tr w:rsidR="00507439" w14:paraId="25D55D58" w14:textId="77777777" w:rsidTr="00507439">
        <w:tc>
          <w:tcPr>
            <w:tcW w:w="10515" w:type="dxa"/>
          </w:tcPr>
          <w:p w14:paraId="5B63FC5D" w14:textId="77777777" w:rsidR="00507439" w:rsidRPr="00C41A3F" w:rsidRDefault="00507439" w:rsidP="00507439">
            <w:pPr>
              <w:pStyle w:val="BandedQuestion"/>
              <w:rPr>
                <w:rFonts w:asciiTheme="minorHAnsi" w:hAnsiTheme="minorHAnsi" w:cstheme="minorHAnsi"/>
              </w:rPr>
            </w:pPr>
            <w:r w:rsidRPr="00C41A3F">
              <w:rPr>
                <w:rFonts w:asciiTheme="minorHAnsi" w:hAnsiTheme="minorHAnsi" w:cstheme="minorHAnsi"/>
                <w:b/>
                <w:bCs/>
              </w:rPr>
              <w:lastRenderedPageBreak/>
              <w:t>Data Content</w:t>
            </w:r>
            <w:r w:rsidRPr="00C41A3F">
              <w:rPr>
                <w:rFonts w:asciiTheme="minorHAnsi" w:hAnsiTheme="minorHAnsi" w:cstheme="minorHAnsi"/>
              </w:rPr>
              <w:t xml:space="preserve">: Will you collect, use, and/or record personal identifiers about study participants for any purpose?  Please look at the list of identifiers in Question 3 to help answer this question. </w:t>
            </w:r>
            <w:r w:rsidRPr="00C41A3F">
              <w:rPr>
                <w:rFonts w:asciiTheme="minorHAnsi" w:hAnsiTheme="minorHAnsi" w:cstheme="minorHAnsi"/>
                <w:b/>
                <w:bCs/>
              </w:rPr>
              <w:t>Note:  Limited Data Sets (including dates, ages, and zip codes) are considered to be “identifiable”.</w:t>
            </w:r>
          </w:p>
        </w:tc>
      </w:tr>
      <w:tr w:rsidR="00507439" w14:paraId="07A93D68" w14:textId="77777777" w:rsidTr="00507439">
        <w:tc>
          <w:tcPr>
            <w:tcW w:w="10515" w:type="dxa"/>
          </w:tcPr>
          <w:p w14:paraId="056ABF7B" w14:textId="77777777" w:rsidR="00507439" w:rsidRDefault="00B55620" w:rsidP="00507439">
            <w:pPr>
              <w:spacing w:before="60" w:after="60"/>
              <w:ind w:left="332"/>
            </w:pPr>
            <w:sdt>
              <w:sdtPr>
                <w:rPr>
                  <w:rFonts w:ascii="Segoe UI Symbol" w:hAnsi="Segoe UI Symbol" w:cs="Segoe UI Symbol"/>
                </w:rPr>
                <w:id w:val="-578294333"/>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proofErr w:type="gramStart"/>
            <w:r w:rsidR="00507439" w:rsidRPr="00C1591E">
              <w:t xml:space="preserve">Yes  </w:t>
            </w:r>
            <w:r w:rsidR="00507439">
              <w:t>Continue</w:t>
            </w:r>
            <w:proofErr w:type="gramEnd"/>
            <w:r w:rsidR="00507439">
              <w:t xml:space="preserve"> with Question 3</w:t>
            </w:r>
          </w:p>
          <w:p w14:paraId="6B40823C" w14:textId="77777777" w:rsidR="00507439" w:rsidRDefault="00B55620" w:rsidP="00507439">
            <w:pPr>
              <w:ind w:left="233" w:firstLine="90"/>
            </w:pPr>
            <w:sdt>
              <w:sdtPr>
                <w:rPr>
                  <w:rFonts w:ascii="Segoe UI Symbol" w:hAnsi="Segoe UI Symbol" w:cs="Segoe UI Symbol"/>
                </w:rPr>
                <w:id w:val="-1903050792"/>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No</w:t>
            </w:r>
            <w:r w:rsidR="00507439">
              <w:t xml:space="preserve">  Skip to Question 9</w:t>
            </w:r>
          </w:p>
          <w:p w14:paraId="24D12C9D" w14:textId="77777777" w:rsidR="00507439" w:rsidRDefault="00507439" w:rsidP="00507439">
            <w:pPr>
              <w:ind w:left="233" w:firstLine="90"/>
              <w:rPr>
                <w:b/>
                <w:bCs/>
              </w:rPr>
            </w:pPr>
          </w:p>
        </w:tc>
      </w:tr>
      <w:tr w:rsidR="00507439" w14:paraId="707776D0" w14:textId="77777777" w:rsidTr="00507439">
        <w:trPr>
          <w:trHeight w:val="590"/>
        </w:trPr>
        <w:tc>
          <w:tcPr>
            <w:tcW w:w="10515" w:type="dxa"/>
          </w:tcPr>
          <w:p w14:paraId="02A5855E" w14:textId="77777777" w:rsidR="00507439" w:rsidRPr="00E24103" w:rsidRDefault="00507439" w:rsidP="00507439">
            <w:pPr>
              <w:pStyle w:val="BandedQuestion"/>
              <w:numPr>
                <w:ilvl w:val="0"/>
                <w:numId w:val="0"/>
              </w:numPr>
              <w:ind w:left="360" w:hanging="360"/>
              <w:rPr>
                <w:rFonts w:asciiTheme="minorHAnsi" w:hAnsiTheme="minorHAnsi" w:cstheme="minorHAnsi"/>
              </w:rPr>
            </w:pPr>
            <w:r>
              <w:rPr>
                <w:b/>
              </w:rPr>
              <w:t xml:space="preserve">3. </w:t>
            </w:r>
            <w:r w:rsidRPr="00E24103">
              <w:rPr>
                <w:rFonts w:asciiTheme="minorHAnsi" w:hAnsiTheme="minorHAnsi" w:cstheme="minorHAnsi"/>
                <w:b/>
              </w:rPr>
              <w:t>Data Identification:</w:t>
            </w:r>
            <w:r w:rsidRPr="00E24103">
              <w:rPr>
                <w:rFonts w:asciiTheme="minorHAnsi" w:hAnsiTheme="minorHAnsi" w:cstheme="minorHAnsi"/>
              </w:rPr>
              <w:t xml:space="preserve"> Identify the Personally Identifiable Information (PII)/Protected Health Information (PHI) you will access/collect by checking the boxes below for “Recruitment” and “Study Data” needs:</w:t>
            </w:r>
          </w:p>
          <w:p w14:paraId="22FA1EAC" w14:textId="77777777" w:rsidR="00507439" w:rsidRDefault="00507439" w:rsidP="00507439">
            <w:pPr>
              <w:ind w:left="233" w:hanging="233"/>
              <w:rPr>
                <w:b/>
                <w:bCs/>
              </w:rPr>
            </w:pPr>
          </w:p>
        </w:tc>
      </w:tr>
    </w:tbl>
    <w:tbl>
      <w:tblPr>
        <w:tblStyle w:val="TableGrid"/>
        <w:tblW w:w="0" w:type="auto"/>
        <w:tblInd w:w="-5" w:type="dxa"/>
        <w:tblLook w:val="04A0" w:firstRow="1" w:lastRow="0" w:firstColumn="1" w:lastColumn="0" w:noHBand="0" w:noVBand="1"/>
      </w:tblPr>
      <w:tblGrid>
        <w:gridCol w:w="1710"/>
        <w:gridCol w:w="1260"/>
        <w:gridCol w:w="7560"/>
      </w:tblGrid>
      <w:tr w:rsidR="00507439" w14:paraId="39D73A1C" w14:textId="77777777" w:rsidTr="00507439">
        <w:tc>
          <w:tcPr>
            <w:tcW w:w="1710" w:type="dxa"/>
          </w:tcPr>
          <w:p w14:paraId="32160199" w14:textId="77777777" w:rsidR="00507439" w:rsidRDefault="00507439" w:rsidP="00507439">
            <w:pPr>
              <w:pStyle w:val="form-list"/>
              <w:ind w:left="0"/>
            </w:pPr>
            <w:r>
              <w:t>Recruitment</w:t>
            </w:r>
          </w:p>
        </w:tc>
        <w:tc>
          <w:tcPr>
            <w:tcW w:w="1260" w:type="dxa"/>
          </w:tcPr>
          <w:p w14:paraId="11482420" w14:textId="77777777" w:rsidR="00507439" w:rsidRDefault="00507439" w:rsidP="00507439">
            <w:pPr>
              <w:pStyle w:val="form-list"/>
              <w:ind w:left="0"/>
            </w:pPr>
            <w:r>
              <w:t>Study Data</w:t>
            </w:r>
          </w:p>
        </w:tc>
        <w:tc>
          <w:tcPr>
            <w:tcW w:w="7560" w:type="dxa"/>
          </w:tcPr>
          <w:p w14:paraId="179E956D" w14:textId="77777777" w:rsidR="00507439" w:rsidRDefault="00507439" w:rsidP="00507439">
            <w:pPr>
              <w:pStyle w:val="form-list"/>
              <w:ind w:left="0"/>
            </w:pPr>
            <w:r>
              <w:t>PII/PHI to be accessed/collected</w:t>
            </w:r>
          </w:p>
        </w:tc>
      </w:tr>
      <w:tr w:rsidR="00507439" w14:paraId="093F562E" w14:textId="77777777" w:rsidTr="00507439">
        <w:tc>
          <w:tcPr>
            <w:tcW w:w="1710" w:type="dxa"/>
          </w:tcPr>
          <w:p w14:paraId="10DD10E7" w14:textId="77777777" w:rsidR="00507439" w:rsidRDefault="00B55620" w:rsidP="00507439">
            <w:pPr>
              <w:pStyle w:val="form-list"/>
              <w:ind w:left="245"/>
            </w:pPr>
            <w:sdt>
              <w:sdtPr>
                <w:id w:val="-1285879201"/>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0BDE2166" w14:textId="77777777" w:rsidR="00507439" w:rsidRDefault="00B55620" w:rsidP="00507439">
            <w:pPr>
              <w:pStyle w:val="form-list"/>
              <w:ind w:left="0"/>
              <w:jc w:val="center"/>
            </w:pPr>
            <w:sdt>
              <w:sdtPr>
                <w:id w:val="-1030793115"/>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63B3F15D" w14:textId="77777777" w:rsidR="00507439" w:rsidRDefault="00507439" w:rsidP="00507439">
            <w:pPr>
              <w:pStyle w:val="form-list"/>
              <w:ind w:left="0"/>
            </w:pPr>
            <w:r>
              <w:t xml:space="preserve">Name, signature, </w:t>
            </w:r>
            <w:proofErr w:type="gramStart"/>
            <w:r>
              <w:t>initials</w:t>
            </w:r>
            <w:proofErr w:type="gramEnd"/>
            <w:r>
              <w:t xml:space="preserve"> or other identifiable code</w:t>
            </w:r>
          </w:p>
        </w:tc>
      </w:tr>
      <w:tr w:rsidR="00507439" w14:paraId="251F5B1C" w14:textId="77777777" w:rsidTr="00507439">
        <w:tc>
          <w:tcPr>
            <w:tcW w:w="1710" w:type="dxa"/>
          </w:tcPr>
          <w:p w14:paraId="5DD9CA92" w14:textId="77777777" w:rsidR="00507439" w:rsidRDefault="00B55620" w:rsidP="00507439">
            <w:pPr>
              <w:pStyle w:val="form-list"/>
              <w:ind w:left="245"/>
              <w:rPr>
                <w:rFonts w:ascii="MS Gothic" w:hAnsi="MS Gothic"/>
              </w:rPr>
            </w:pPr>
            <w:sdt>
              <w:sdtPr>
                <w:id w:val="-1131023089"/>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073D3529" w14:textId="77777777" w:rsidR="00507439" w:rsidRDefault="00B55620" w:rsidP="00507439">
            <w:pPr>
              <w:pStyle w:val="form-list"/>
              <w:ind w:left="0"/>
              <w:jc w:val="center"/>
              <w:rPr>
                <w:rFonts w:ascii="MS Gothic" w:hAnsi="MS Gothic"/>
              </w:rPr>
            </w:pPr>
            <w:sdt>
              <w:sdtPr>
                <w:id w:val="-152330693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522D0B82" w14:textId="77777777" w:rsidR="00507439" w:rsidRDefault="00507439" w:rsidP="00507439">
            <w:pPr>
              <w:pStyle w:val="form-list"/>
              <w:ind w:left="0"/>
            </w:pPr>
            <w:r>
              <w:t xml:space="preserve">Geographic identifier (address, GPS location, etc.) </w:t>
            </w:r>
          </w:p>
        </w:tc>
      </w:tr>
      <w:tr w:rsidR="00507439" w14:paraId="1B69DC44" w14:textId="77777777" w:rsidTr="00507439">
        <w:tc>
          <w:tcPr>
            <w:tcW w:w="1710" w:type="dxa"/>
          </w:tcPr>
          <w:p w14:paraId="3EF715B1" w14:textId="77777777" w:rsidR="00507439" w:rsidRDefault="00B55620" w:rsidP="00507439">
            <w:pPr>
              <w:pStyle w:val="form-list"/>
              <w:ind w:left="245"/>
              <w:rPr>
                <w:rFonts w:ascii="MS Gothic" w:hAnsi="MS Gothic"/>
              </w:rPr>
            </w:pPr>
            <w:sdt>
              <w:sdtPr>
                <w:id w:val="53107560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2807FCF2" w14:textId="77777777" w:rsidR="00507439" w:rsidRDefault="00B55620" w:rsidP="00507439">
            <w:pPr>
              <w:pStyle w:val="form-list"/>
              <w:ind w:left="0"/>
              <w:jc w:val="center"/>
              <w:rPr>
                <w:rFonts w:ascii="MS Gothic" w:hAnsi="MS Gothic"/>
              </w:rPr>
            </w:pPr>
            <w:sdt>
              <w:sdtPr>
                <w:id w:val="124893356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557F9AFE" w14:textId="77777777" w:rsidR="00507439" w:rsidRDefault="00507439" w:rsidP="00507439">
            <w:pPr>
              <w:pStyle w:val="form-list"/>
              <w:ind w:left="0"/>
            </w:pPr>
            <w:r>
              <w:t>Dates (birth, death, clinical service, discharge, etc.)</w:t>
            </w:r>
          </w:p>
        </w:tc>
      </w:tr>
      <w:tr w:rsidR="00507439" w14:paraId="70B25C1C" w14:textId="77777777" w:rsidTr="00507439">
        <w:tc>
          <w:tcPr>
            <w:tcW w:w="1710" w:type="dxa"/>
          </w:tcPr>
          <w:p w14:paraId="4733D5F3" w14:textId="77777777" w:rsidR="00507439" w:rsidRDefault="00B55620" w:rsidP="00507439">
            <w:pPr>
              <w:pStyle w:val="form-list"/>
              <w:ind w:left="245"/>
              <w:rPr>
                <w:rFonts w:ascii="MS Gothic" w:hAnsi="MS Gothic"/>
              </w:rPr>
            </w:pPr>
            <w:sdt>
              <w:sdtPr>
                <w:id w:val="-1463037974"/>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2AA39C6D" w14:textId="77777777" w:rsidR="00507439" w:rsidRDefault="00B55620" w:rsidP="00507439">
            <w:pPr>
              <w:pStyle w:val="form-list"/>
              <w:ind w:left="0"/>
              <w:jc w:val="center"/>
              <w:rPr>
                <w:rFonts w:ascii="MS Gothic" w:hAnsi="MS Gothic"/>
              </w:rPr>
            </w:pPr>
            <w:sdt>
              <w:sdtPr>
                <w:id w:val="-714578112"/>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61B4D092" w14:textId="77777777" w:rsidR="00507439" w:rsidRDefault="00507439" w:rsidP="00507439">
            <w:pPr>
              <w:pStyle w:val="form-list"/>
              <w:ind w:left="0"/>
            </w:pPr>
            <w:r w:rsidRPr="009C2D74">
              <w:t>Contact information (phone number, email address, etc.)</w:t>
            </w:r>
          </w:p>
        </w:tc>
      </w:tr>
      <w:tr w:rsidR="00507439" w14:paraId="37257642" w14:textId="77777777" w:rsidTr="00507439">
        <w:tc>
          <w:tcPr>
            <w:tcW w:w="1710" w:type="dxa"/>
          </w:tcPr>
          <w:p w14:paraId="05848DAB" w14:textId="77777777" w:rsidR="00507439" w:rsidRDefault="00B55620" w:rsidP="00507439">
            <w:pPr>
              <w:pStyle w:val="form-list"/>
              <w:ind w:left="245"/>
              <w:rPr>
                <w:rFonts w:ascii="MS Gothic" w:hAnsi="MS Gothic"/>
              </w:rPr>
            </w:pPr>
            <w:sdt>
              <w:sdtPr>
                <w:id w:val="2007394590"/>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493B9763" w14:textId="77777777" w:rsidR="00507439" w:rsidRDefault="00B55620" w:rsidP="00507439">
            <w:pPr>
              <w:pStyle w:val="form-list"/>
              <w:ind w:left="0"/>
              <w:jc w:val="center"/>
              <w:rPr>
                <w:rFonts w:ascii="MS Gothic" w:hAnsi="MS Gothic"/>
              </w:rPr>
            </w:pPr>
            <w:sdt>
              <w:sdtPr>
                <w:id w:val="156125785"/>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0E2B88A2" w14:textId="77777777" w:rsidR="00507439" w:rsidRPr="009C2D74" w:rsidRDefault="00507439" w:rsidP="00507439">
            <w:pPr>
              <w:pStyle w:val="form-list"/>
              <w:ind w:left="0"/>
            </w:pPr>
            <w:r w:rsidRPr="009C2D74">
              <w:t>Identification Numbers (SSN, driver’s license, passport, etc.)</w:t>
            </w:r>
          </w:p>
        </w:tc>
      </w:tr>
      <w:tr w:rsidR="00507439" w14:paraId="6809296D" w14:textId="77777777" w:rsidTr="00507439">
        <w:tc>
          <w:tcPr>
            <w:tcW w:w="1710" w:type="dxa"/>
          </w:tcPr>
          <w:p w14:paraId="33369FCA" w14:textId="77777777" w:rsidR="00507439" w:rsidRDefault="00B55620" w:rsidP="00507439">
            <w:pPr>
              <w:pStyle w:val="form-list"/>
              <w:ind w:left="245"/>
              <w:rPr>
                <w:rFonts w:ascii="MS Gothic" w:hAnsi="MS Gothic"/>
              </w:rPr>
            </w:pPr>
            <w:sdt>
              <w:sdtPr>
                <w:id w:val="-193912723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519CCBBE" w14:textId="77777777" w:rsidR="00507439" w:rsidRDefault="00B55620" w:rsidP="00507439">
            <w:pPr>
              <w:pStyle w:val="form-list"/>
              <w:ind w:left="0"/>
              <w:jc w:val="center"/>
              <w:rPr>
                <w:rFonts w:ascii="MS Gothic" w:hAnsi="MS Gothic"/>
              </w:rPr>
            </w:pPr>
            <w:sdt>
              <w:sdtPr>
                <w:id w:val="161515818"/>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07411D2E" w14:textId="77777777" w:rsidR="00507439" w:rsidRPr="009C2D74" w:rsidRDefault="00507439" w:rsidP="00507439">
            <w:pPr>
              <w:pStyle w:val="form-list"/>
              <w:ind w:left="0"/>
            </w:pPr>
            <w:r w:rsidRPr="009C2D74">
              <w:t>Health Records Identifiers (medical record #, insurance plan, etc.)</w:t>
            </w:r>
          </w:p>
        </w:tc>
      </w:tr>
      <w:tr w:rsidR="00507439" w14:paraId="533F4179" w14:textId="77777777" w:rsidTr="00507439">
        <w:tc>
          <w:tcPr>
            <w:tcW w:w="1710" w:type="dxa"/>
          </w:tcPr>
          <w:p w14:paraId="428731E2" w14:textId="77777777" w:rsidR="00507439" w:rsidRDefault="00B55620" w:rsidP="00507439">
            <w:pPr>
              <w:pStyle w:val="form-list"/>
              <w:ind w:left="245"/>
              <w:rPr>
                <w:rFonts w:ascii="MS Gothic" w:hAnsi="MS Gothic"/>
              </w:rPr>
            </w:pPr>
            <w:sdt>
              <w:sdtPr>
                <w:id w:val="1717858935"/>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57918B88" w14:textId="77777777" w:rsidR="00507439" w:rsidRDefault="00B55620" w:rsidP="00507439">
            <w:pPr>
              <w:pStyle w:val="form-list"/>
              <w:ind w:left="0"/>
              <w:jc w:val="center"/>
              <w:rPr>
                <w:rFonts w:ascii="MS Gothic" w:hAnsi="MS Gothic"/>
              </w:rPr>
            </w:pPr>
            <w:sdt>
              <w:sdtPr>
                <w:id w:val="-164241418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05A2D7D9" w14:textId="77777777" w:rsidR="00507439" w:rsidRPr="009C2D74" w:rsidRDefault="00507439" w:rsidP="00507439">
            <w:pPr>
              <w:pStyle w:val="form-list"/>
              <w:ind w:left="0"/>
            </w:pPr>
            <w:r w:rsidRPr="009C2D74">
              <w:t>Text of clinical record notes</w:t>
            </w:r>
          </w:p>
        </w:tc>
      </w:tr>
      <w:tr w:rsidR="00507439" w14:paraId="6163E15F" w14:textId="77777777" w:rsidTr="00507439">
        <w:tc>
          <w:tcPr>
            <w:tcW w:w="1710" w:type="dxa"/>
          </w:tcPr>
          <w:p w14:paraId="3CBFAE27" w14:textId="77777777" w:rsidR="00507439" w:rsidRDefault="00B55620" w:rsidP="00507439">
            <w:pPr>
              <w:pStyle w:val="form-list"/>
              <w:ind w:left="245"/>
              <w:rPr>
                <w:rFonts w:ascii="MS Gothic" w:hAnsi="MS Gothic"/>
              </w:rPr>
            </w:pPr>
            <w:sdt>
              <w:sdtPr>
                <w:id w:val="953903833"/>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2088D6ED" w14:textId="77777777" w:rsidR="00507439" w:rsidRDefault="00B55620" w:rsidP="00507439">
            <w:pPr>
              <w:pStyle w:val="form-list"/>
              <w:ind w:left="0"/>
              <w:jc w:val="center"/>
              <w:rPr>
                <w:rFonts w:ascii="MS Gothic" w:hAnsi="MS Gothic"/>
              </w:rPr>
            </w:pPr>
            <w:sdt>
              <w:sdtPr>
                <w:id w:val="1474722063"/>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3CAA03E3" w14:textId="77777777" w:rsidR="00507439" w:rsidRPr="009C2D74" w:rsidRDefault="00507439" w:rsidP="00507439">
            <w:pPr>
              <w:pStyle w:val="form-list"/>
              <w:ind w:left="0"/>
            </w:pPr>
            <w:r w:rsidRPr="009C2D74">
              <w:t>Device identifiers (implants, etc.)</w:t>
            </w:r>
          </w:p>
        </w:tc>
      </w:tr>
      <w:tr w:rsidR="00507439" w14:paraId="18422D3A" w14:textId="77777777" w:rsidTr="00507439">
        <w:tc>
          <w:tcPr>
            <w:tcW w:w="1710" w:type="dxa"/>
          </w:tcPr>
          <w:p w14:paraId="4FC9E568" w14:textId="77777777" w:rsidR="00507439" w:rsidRDefault="00B55620" w:rsidP="00507439">
            <w:pPr>
              <w:pStyle w:val="form-list"/>
              <w:ind w:left="245"/>
              <w:rPr>
                <w:rFonts w:ascii="MS Gothic" w:hAnsi="MS Gothic"/>
              </w:rPr>
            </w:pPr>
            <w:sdt>
              <w:sdtPr>
                <w:id w:val="-1277162243"/>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0F72B634" w14:textId="77777777" w:rsidR="00507439" w:rsidRDefault="00B55620" w:rsidP="00507439">
            <w:pPr>
              <w:pStyle w:val="form-list"/>
              <w:ind w:left="0"/>
              <w:jc w:val="center"/>
              <w:rPr>
                <w:rFonts w:ascii="MS Gothic" w:hAnsi="MS Gothic"/>
              </w:rPr>
            </w:pPr>
            <w:sdt>
              <w:sdtPr>
                <w:id w:val="-186103902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3EC4A030" w14:textId="77777777" w:rsidR="00507439" w:rsidRPr="009C2D74" w:rsidRDefault="00507439" w:rsidP="00507439">
            <w:pPr>
              <w:pStyle w:val="form-list"/>
              <w:ind w:left="0"/>
            </w:pPr>
            <w:r w:rsidRPr="009C2D74">
              <w:t>Internet identifiers (IP address, social media accounts, etc.)</w:t>
            </w:r>
          </w:p>
        </w:tc>
      </w:tr>
      <w:tr w:rsidR="00507439" w14:paraId="6E791441" w14:textId="77777777" w:rsidTr="00507439">
        <w:tc>
          <w:tcPr>
            <w:tcW w:w="1710" w:type="dxa"/>
          </w:tcPr>
          <w:p w14:paraId="3DCDD11A" w14:textId="77777777" w:rsidR="00507439" w:rsidRDefault="00B55620" w:rsidP="00507439">
            <w:pPr>
              <w:pStyle w:val="form-list"/>
              <w:ind w:left="245"/>
              <w:rPr>
                <w:rFonts w:ascii="MS Gothic" w:hAnsi="MS Gothic"/>
              </w:rPr>
            </w:pPr>
            <w:sdt>
              <w:sdtPr>
                <w:id w:val="958303730"/>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1BDBB3C8" w14:textId="77777777" w:rsidR="00507439" w:rsidRDefault="00B55620" w:rsidP="00507439">
            <w:pPr>
              <w:pStyle w:val="form-list"/>
              <w:ind w:left="0"/>
              <w:jc w:val="center"/>
              <w:rPr>
                <w:rFonts w:ascii="MS Gothic" w:hAnsi="MS Gothic"/>
              </w:rPr>
            </w:pPr>
            <w:sdt>
              <w:sdtPr>
                <w:id w:val="-566890297"/>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568CB142" w14:textId="77777777" w:rsidR="00507439" w:rsidRPr="009C2D74" w:rsidRDefault="00507439" w:rsidP="00507439">
            <w:pPr>
              <w:pStyle w:val="form-list"/>
              <w:ind w:left="0"/>
            </w:pPr>
            <w:r w:rsidRPr="009C2D74">
              <w:t>Biometric identifiers (fingerprints, retinal scan, voice print, etc.)</w:t>
            </w:r>
          </w:p>
        </w:tc>
      </w:tr>
      <w:tr w:rsidR="00507439" w14:paraId="224A3AD3" w14:textId="77777777" w:rsidTr="00507439">
        <w:tc>
          <w:tcPr>
            <w:tcW w:w="1710" w:type="dxa"/>
          </w:tcPr>
          <w:p w14:paraId="360AF54E" w14:textId="77777777" w:rsidR="00507439" w:rsidRDefault="00B55620" w:rsidP="00507439">
            <w:pPr>
              <w:pStyle w:val="form-list"/>
              <w:ind w:left="245"/>
              <w:rPr>
                <w:rFonts w:ascii="MS Gothic" w:hAnsi="MS Gothic"/>
              </w:rPr>
            </w:pPr>
            <w:sdt>
              <w:sdtPr>
                <w:id w:val="2105683730"/>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5D717632" w14:textId="77777777" w:rsidR="00507439" w:rsidRDefault="00B55620" w:rsidP="00507439">
            <w:pPr>
              <w:pStyle w:val="form-list"/>
              <w:ind w:left="0"/>
              <w:jc w:val="center"/>
              <w:rPr>
                <w:rFonts w:ascii="MS Gothic" w:hAnsi="MS Gothic"/>
              </w:rPr>
            </w:pPr>
            <w:sdt>
              <w:sdtPr>
                <w:id w:val="9290840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64D0333B" w14:textId="77777777" w:rsidR="00507439" w:rsidRPr="009C2D74" w:rsidRDefault="00507439" w:rsidP="00507439">
            <w:pPr>
              <w:pStyle w:val="form-list"/>
              <w:ind w:left="0"/>
            </w:pPr>
            <w:r w:rsidRPr="009C2D74">
              <w:t>Audio Recordings</w:t>
            </w:r>
          </w:p>
        </w:tc>
      </w:tr>
      <w:tr w:rsidR="00507439" w14:paraId="18AD0465" w14:textId="77777777" w:rsidTr="00507439">
        <w:tc>
          <w:tcPr>
            <w:tcW w:w="1710" w:type="dxa"/>
          </w:tcPr>
          <w:p w14:paraId="14BF62B5" w14:textId="77777777" w:rsidR="00507439" w:rsidRDefault="00B55620" w:rsidP="00507439">
            <w:pPr>
              <w:pStyle w:val="form-list"/>
              <w:ind w:left="245"/>
              <w:rPr>
                <w:rFonts w:ascii="MS Gothic" w:hAnsi="MS Gothic"/>
              </w:rPr>
            </w:pPr>
            <w:sdt>
              <w:sdtPr>
                <w:id w:val="866652487"/>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0D3A7A1F" w14:textId="77777777" w:rsidR="00507439" w:rsidRDefault="00B55620" w:rsidP="00507439">
            <w:pPr>
              <w:pStyle w:val="form-list"/>
              <w:ind w:left="0"/>
              <w:jc w:val="center"/>
              <w:rPr>
                <w:rFonts w:ascii="MS Gothic" w:hAnsi="MS Gothic"/>
              </w:rPr>
            </w:pPr>
            <w:sdt>
              <w:sdtPr>
                <w:id w:val="401107198"/>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176BABDD" w14:textId="77777777" w:rsidR="00507439" w:rsidRPr="009C2D74" w:rsidRDefault="00507439" w:rsidP="00507439">
            <w:pPr>
              <w:pStyle w:val="form-list"/>
              <w:ind w:left="0"/>
            </w:pPr>
            <w:r w:rsidRPr="009C2D74">
              <w:t>Video or full-face photographic images</w:t>
            </w:r>
          </w:p>
        </w:tc>
      </w:tr>
      <w:tr w:rsidR="00507439" w14:paraId="64DFBD92" w14:textId="77777777" w:rsidTr="00507439">
        <w:tc>
          <w:tcPr>
            <w:tcW w:w="1710" w:type="dxa"/>
          </w:tcPr>
          <w:p w14:paraId="408E58A1" w14:textId="77777777" w:rsidR="00507439" w:rsidRDefault="00B55620" w:rsidP="00507439">
            <w:pPr>
              <w:pStyle w:val="form-list"/>
              <w:ind w:left="245"/>
              <w:rPr>
                <w:rFonts w:ascii="MS Gothic" w:hAnsi="MS Gothic"/>
              </w:rPr>
            </w:pPr>
            <w:sdt>
              <w:sdtPr>
                <w:id w:val="-1645960902"/>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2FEAEC56" w14:textId="77777777" w:rsidR="00507439" w:rsidRDefault="00B55620" w:rsidP="00507439">
            <w:pPr>
              <w:pStyle w:val="form-list"/>
              <w:ind w:left="0"/>
              <w:jc w:val="center"/>
              <w:rPr>
                <w:rFonts w:ascii="MS Gothic" w:hAnsi="MS Gothic"/>
              </w:rPr>
            </w:pPr>
            <w:sdt>
              <w:sdtPr>
                <w:id w:val="-1777856766"/>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62795C88" w14:textId="77777777" w:rsidR="00507439" w:rsidRPr="009C2D74" w:rsidRDefault="00507439" w:rsidP="00507439">
            <w:pPr>
              <w:pStyle w:val="form-list"/>
              <w:ind w:left="0"/>
            </w:pPr>
            <w:r w:rsidRPr="009C2D74">
              <w:t>Genomic / Genetic data</w:t>
            </w:r>
          </w:p>
        </w:tc>
      </w:tr>
      <w:tr w:rsidR="00507439" w14:paraId="1DD3C5F7" w14:textId="77777777" w:rsidTr="00507439">
        <w:tc>
          <w:tcPr>
            <w:tcW w:w="1710" w:type="dxa"/>
          </w:tcPr>
          <w:p w14:paraId="76788704" w14:textId="77777777" w:rsidR="00507439" w:rsidRDefault="00B55620" w:rsidP="00507439">
            <w:pPr>
              <w:pStyle w:val="form-list"/>
              <w:ind w:left="245"/>
              <w:rPr>
                <w:rFonts w:ascii="MS Gothic" w:hAnsi="MS Gothic"/>
              </w:rPr>
            </w:pPr>
            <w:sdt>
              <w:sdtPr>
                <w:id w:val="36550451"/>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1260" w:type="dxa"/>
          </w:tcPr>
          <w:p w14:paraId="08E0A3C3" w14:textId="77777777" w:rsidR="00507439" w:rsidRDefault="00B55620" w:rsidP="00507439">
            <w:pPr>
              <w:pStyle w:val="form-list"/>
              <w:ind w:left="0"/>
              <w:jc w:val="center"/>
              <w:rPr>
                <w:rFonts w:ascii="MS Gothic" w:hAnsi="MS Gothic"/>
              </w:rPr>
            </w:pPr>
            <w:sdt>
              <w:sdtPr>
                <w:id w:val="2054960052"/>
                <w14:checkbox>
                  <w14:checked w14:val="0"/>
                  <w14:checkedState w14:val="2612" w14:font="MS Gothic"/>
                  <w14:uncheckedState w14:val="2610" w14:font="MS Gothic"/>
                </w14:checkbox>
              </w:sdtPr>
              <w:sdtEndPr/>
              <w:sdtContent>
                <w:r w:rsidR="00507439">
                  <w:rPr>
                    <w:rFonts w:ascii="MS Gothic" w:hAnsi="MS Gothic" w:hint="eastAsia"/>
                  </w:rPr>
                  <w:t>☐</w:t>
                </w:r>
              </w:sdtContent>
            </w:sdt>
          </w:p>
        </w:tc>
        <w:tc>
          <w:tcPr>
            <w:tcW w:w="7560" w:type="dxa"/>
          </w:tcPr>
          <w:p w14:paraId="2CF71455" w14:textId="77777777" w:rsidR="00507439" w:rsidRPr="009C2D74" w:rsidRDefault="00507439" w:rsidP="00507439">
            <w:pPr>
              <w:pStyle w:val="form-list"/>
              <w:ind w:left="0"/>
            </w:pPr>
            <w:r w:rsidRPr="009C2D74">
              <w:t xml:space="preserve">Other identifiers: (list here) </w:t>
            </w:r>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605E5A56" w14:textId="77777777" w:rsidR="00507439" w:rsidRDefault="00507439" w:rsidP="00507439">
      <w:pPr>
        <w:pStyle w:val="NormalWeb"/>
        <w:rPr>
          <w:rFonts w:asciiTheme="minorHAnsi" w:hAnsiTheme="minorHAnsi" w:cstheme="minorHAnsi"/>
          <w:color w:val="000000"/>
          <w:sz w:val="22"/>
          <w:szCs w:val="22"/>
        </w:rPr>
        <w:sectPr w:rsidR="00507439" w:rsidSect="00F67009">
          <w:headerReference w:type="default" r:id="rId16"/>
          <w:footerReference w:type="default" r:id="rId17"/>
          <w:pgSz w:w="12240" w:h="15840"/>
          <w:pgMar w:top="720" w:right="720" w:bottom="720" w:left="720" w:header="720" w:footer="720" w:gutter="0"/>
          <w:cols w:space="720"/>
          <w:docGrid w:linePitch="360"/>
        </w:sectPr>
      </w:pPr>
    </w:p>
    <w:tbl>
      <w:tblPr>
        <w:tblStyle w:val="TableGridLight"/>
        <w:tblW w:w="0" w:type="auto"/>
        <w:tblLook w:val="04A0" w:firstRow="1" w:lastRow="0" w:firstColumn="1" w:lastColumn="0" w:noHBand="0" w:noVBand="1"/>
      </w:tblPr>
      <w:tblGrid>
        <w:gridCol w:w="10515"/>
      </w:tblGrid>
      <w:tr w:rsidR="00507439" w14:paraId="42457907" w14:textId="77777777" w:rsidTr="00507439">
        <w:tc>
          <w:tcPr>
            <w:tcW w:w="10515" w:type="dxa"/>
          </w:tcPr>
          <w:p w14:paraId="1EBC8BA2" w14:textId="77777777" w:rsidR="00507439" w:rsidRPr="00C41A3F" w:rsidRDefault="00507439" w:rsidP="00507439">
            <w:pPr>
              <w:pStyle w:val="BandedQuestion"/>
              <w:numPr>
                <w:ilvl w:val="0"/>
                <w:numId w:val="0"/>
              </w:numPr>
              <w:ind w:left="360" w:hanging="360"/>
              <w:rPr>
                <w:rFonts w:asciiTheme="minorHAnsi" w:hAnsiTheme="minorHAnsi" w:cstheme="minorHAnsi"/>
                <w:b/>
                <w:bCs/>
              </w:rPr>
            </w:pPr>
            <w:r w:rsidRPr="00C41A3F">
              <w:rPr>
                <w:rFonts w:asciiTheme="minorHAnsi" w:hAnsiTheme="minorHAnsi" w:cstheme="minorHAnsi"/>
                <w:b/>
                <w:bCs/>
              </w:rPr>
              <w:lastRenderedPageBreak/>
              <w:t xml:space="preserve">4. Identifiers:  </w:t>
            </w:r>
            <w:r w:rsidRPr="00C41A3F">
              <w:rPr>
                <w:rFonts w:asciiTheme="minorHAnsi" w:hAnsiTheme="minorHAnsi" w:cstheme="minorHAnsi"/>
              </w:rPr>
              <w:t>If you have checked any of the boxes above, how will you protect personal identifiers?</w:t>
            </w:r>
          </w:p>
        </w:tc>
      </w:tr>
      <w:tr w:rsidR="00507439" w14:paraId="26CD7109" w14:textId="77777777" w:rsidTr="00507439">
        <w:tc>
          <w:tcPr>
            <w:tcW w:w="10515" w:type="dxa"/>
          </w:tcPr>
          <w:p w14:paraId="7E40DDB4" w14:textId="77777777" w:rsidR="00507439" w:rsidRDefault="00B55620" w:rsidP="00507439">
            <w:pPr>
              <w:spacing w:before="6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22543801"/>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delete all identifiers (explain </w:t>
            </w:r>
            <w:r w:rsidR="00507439" w:rsidRPr="00F25C1E">
              <w:rPr>
                <w:rFonts w:ascii="Segoe UI Symbol" w:eastAsia="MS Gothic" w:hAnsi="Segoe UI Symbol" w:cs="Segoe UI Symbol"/>
                <w:b/>
                <w:bCs/>
                <w:sz w:val="20"/>
                <w:szCs w:val="20"/>
              </w:rPr>
              <w:t xml:space="preserve">when </w:t>
            </w:r>
            <w:r w:rsidR="00507439">
              <w:rPr>
                <w:rFonts w:ascii="Segoe UI Symbol" w:eastAsia="MS Gothic" w:hAnsi="Segoe UI Symbol" w:cs="Segoe UI Symbol"/>
                <w:sz w:val="20"/>
                <w:szCs w:val="20"/>
              </w:rPr>
              <w:t xml:space="preserve">you will delete identifiers):  </w:t>
            </w:r>
          </w:p>
          <w:p w14:paraId="19862C44" w14:textId="77777777" w:rsidR="00507439" w:rsidRDefault="00507439" w:rsidP="00507439">
            <w:pPr>
              <w:spacing w:before="60"/>
              <w:rPr>
                <w:rFonts w:ascii="Segoe UI Symbol" w:eastAsia="MS Gothic" w:hAnsi="Segoe UI Symbol" w:cs="Segoe UI Symbol"/>
                <w:sz w:val="20"/>
                <w:szCs w:val="20"/>
              </w:rPr>
            </w:pPr>
            <w:r>
              <w:rPr>
                <w:rFonts w:ascii="Segoe UI Symbol" w:eastAsia="MS Gothic" w:hAnsi="Segoe UI Symbol" w:cs="Segoe UI Symbol"/>
                <w:sz w:val="20"/>
                <w:szCs w:val="20"/>
              </w:rPr>
              <w:t xml:space="preserve">                   </w:t>
            </w: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
          <w:p w14:paraId="4B5CF981" w14:textId="77777777" w:rsidR="00507439" w:rsidRPr="00F25C1E" w:rsidRDefault="00507439" w:rsidP="00507439">
            <w:pPr>
              <w:spacing w:line="360" w:lineRule="auto"/>
              <w:rPr>
                <w:rFonts w:cs="Arial"/>
                <w:color w:val="0070C0"/>
                <w:sz w:val="24"/>
                <w:szCs w:val="24"/>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478949072"/>
                <w14:checkbox>
                  <w14:checked w14:val="0"/>
                  <w14:checkedState w14:val="2612" w14:font="MS Gothic"/>
                  <w14:uncheckedState w14:val="2610" w14:font="MS Gothic"/>
                </w14:checkbox>
              </w:sdtPr>
              <w:sdtEndPr/>
              <w:sdtContent>
                <w:r>
                  <w:rPr>
                    <w:rFonts w:ascii="MS Gothic" w:eastAsia="MS Gothic" w:hAnsi="MS Gothic" w:cs="Segoe UI Symbol" w:hint="eastAsia"/>
                    <w:sz w:val="20"/>
                    <w:szCs w:val="20"/>
                  </w:rPr>
                  <w:t>☐</w:t>
                </w:r>
              </w:sdtContent>
            </w:sdt>
            <w:r w:rsidRPr="00F25C1E">
              <w:rPr>
                <w:rFonts w:ascii="Segoe UI Symbol" w:eastAsia="MS Gothic" w:hAnsi="Segoe UI Symbol" w:cs="Segoe UI Symbol"/>
                <w:sz w:val="20"/>
                <w:szCs w:val="20"/>
              </w:rPr>
              <w:t xml:space="preserve">   Will separate identifiers from analytic data and will store the link/code.  </w:t>
            </w:r>
            <w:r w:rsidRPr="00F25C1E">
              <w:rPr>
                <w:rFonts w:ascii="Segoe UI Symbol" w:eastAsia="MS Gothic" w:hAnsi="Segoe UI Symbol" w:cs="Segoe UI Symbol"/>
                <w:i/>
                <w:iCs/>
                <w:sz w:val="20"/>
                <w:szCs w:val="20"/>
              </w:rPr>
              <w:t xml:space="preserve">Please explain where you will store </w:t>
            </w:r>
            <w:r>
              <w:rPr>
                <w:rFonts w:ascii="Segoe UI Symbol" w:eastAsia="MS Gothic" w:hAnsi="Segoe UI Symbol" w:cs="Segoe UI Symbol"/>
                <w:i/>
                <w:iCs/>
                <w:sz w:val="20"/>
                <w:szCs w:val="20"/>
              </w:rPr>
              <w:t xml:space="preserve">     </w:t>
            </w:r>
            <w:r w:rsidRPr="00F25C1E">
              <w:rPr>
                <w:rFonts w:ascii="Segoe UI Symbol" w:eastAsia="MS Gothic" w:hAnsi="Segoe UI Symbol" w:cs="Segoe UI Symbol"/>
                <w:i/>
                <w:iCs/>
                <w:sz w:val="20"/>
                <w:szCs w:val="20"/>
              </w:rPr>
              <w:t xml:space="preserve">link/code:    </w:t>
            </w: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
          <w:p w14:paraId="48DCAAAC" w14:textId="77777777" w:rsidR="00507439" w:rsidRDefault="00B55620" w:rsidP="00507439">
            <w:pPr>
              <w:spacing w:before="60"/>
              <w:ind w:left="692" w:hanging="360"/>
            </w:pPr>
            <w:sdt>
              <w:sdtPr>
                <w:rPr>
                  <w:rFonts w:ascii="Segoe UI Symbol" w:eastAsia="MS Gothic" w:hAnsi="Segoe UI Symbol" w:cs="Segoe UI Symbol"/>
                  <w:sz w:val="20"/>
                  <w:szCs w:val="20"/>
                </w:rPr>
                <w:id w:val="-18934823"/>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use a method to make it harder to connect the data with the study participant (jiggering date, use other methods to obfuscate, etc.).  </w:t>
            </w:r>
            <w:r w:rsidR="00507439" w:rsidRPr="00A05778">
              <w:rPr>
                <w:rFonts w:ascii="Segoe UI Symbol" w:eastAsia="MS Gothic" w:hAnsi="Segoe UI Symbol" w:cs="Segoe UI Symbol"/>
                <w:i/>
                <w:iCs/>
                <w:sz w:val="20"/>
                <w:szCs w:val="20"/>
              </w:rPr>
              <w:t>Please explain:</w:t>
            </w:r>
            <w:r w:rsidR="00507439">
              <w:rPr>
                <w:rFonts w:ascii="Segoe UI Symbol" w:eastAsia="MS Gothic" w:hAnsi="Segoe UI Symbol" w:cs="Segoe UI Symbol"/>
                <w:i/>
                <w:iCs/>
                <w:sz w:val="20"/>
                <w:szCs w:val="20"/>
              </w:rPr>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548C5609" w14:textId="77777777" w:rsidR="00507439" w:rsidRDefault="00507439" w:rsidP="00507439">
            <w:pPr>
              <w:rPr>
                <w:b/>
                <w:bCs/>
              </w:rPr>
            </w:pPr>
          </w:p>
        </w:tc>
      </w:tr>
      <w:tr w:rsidR="00507439" w14:paraId="7B419DF7" w14:textId="77777777" w:rsidTr="00507439">
        <w:tc>
          <w:tcPr>
            <w:tcW w:w="10515" w:type="dxa"/>
          </w:tcPr>
          <w:p w14:paraId="327630F9" w14:textId="77777777" w:rsidR="00507439" w:rsidRDefault="00507439" w:rsidP="00507439">
            <w:pPr>
              <w:pStyle w:val="BandedQuestion"/>
              <w:numPr>
                <w:ilvl w:val="0"/>
                <w:numId w:val="0"/>
              </w:numPr>
              <w:ind w:left="360" w:hanging="360"/>
            </w:pPr>
            <w:r>
              <w:t xml:space="preserve">5. Will you obtain consent (or Authorization if governed by HIPAA) from participants </w:t>
            </w:r>
            <w:r w:rsidRPr="00441322">
              <w:t xml:space="preserve">for this study? </w:t>
            </w:r>
          </w:p>
        </w:tc>
      </w:tr>
      <w:tr w:rsidR="00507439" w14:paraId="5D42D8E4" w14:textId="77777777" w:rsidTr="00507439">
        <w:tc>
          <w:tcPr>
            <w:tcW w:w="10515" w:type="dxa"/>
          </w:tcPr>
          <w:p w14:paraId="1F5600F2" w14:textId="77777777" w:rsidR="00507439" w:rsidRDefault="00B55620" w:rsidP="00507439">
            <w:pPr>
              <w:spacing w:before="60" w:after="60"/>
              <w:ind w:left="332"/>
            </w:pPr>
            <w:sdt>
              <w:sdtPr>
                <w:rPr>
                  <w:rFonts w:ascii="Segoe UI Symbol" w:hAnsi="Segoe UI Symbol" w:cs="Segoe UI Symbol"/>
                </w:rPr>
                <w:id w:val="1943718809"/>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Yes  </w:t>
            </w:r>
          </w:p>
          <w:p w14:paraId="416F1343" w14:textId="77777777" w:rsidR="00507439" w:rsidRDefault="00B55620" w:rsidP="00507439">
            <w:pPr>
              <w:spacing w:before="60" w:after="60"/>
              <w:ind w:left="332"/>
            </w:pPr>
            <w:sdt>
              <w:sdtPr>
                <w:rPr>
                  <w:rFonts w:ascii="Segoe UI Symbol" w:hAnsi="Segoe UI Symbol" w:cs="Segoe UI Symbol"/>
                </w:rPr>
                <w:id w:val="-809247124"/>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No</w:t>
            </w:r>
            <w:r w:rsidR="00507439">
              <w:tab/>
              <w:t xml:space="preserve"> </w:t>
            </w:r>
          </w:p>
        </w:tc>
      </w:tr>
      <w:tr w:rsidR="00507439" w14:paraId="30EEBBFC" w14:textId="77777777" w:rsidTr="00507439">
        <w:tc>
          <w:tcPr>
            <w:tcW w:w="10515" w:type="dxa"/>
          </w:tcPr>
          <w:p w14:paraId="68877DB7" w14:textId="77777777" w:rsidR="00507439" w:rsidRPr="00C1591E" w:rsidRDefault="00507439" w:rsidP="00507439">
            <w:pPr>
              <w:pStyle w:val="BandedQuestion"/>
              <w:numPr>
                <w:ilvl w:val="0"/>
                <w:numId w:val="0"/>
              </w:numPr>
              <w:ind w:left="360" w:hanging="360"/>
              <w:rPr>
                <w:rFonts w:ascii="Segoe UI Symbol" w:hAnsi="Segoe UI Symbol" w:cs="Segoe UI Symbol"/>
              </w:rPr>
            </w:pPr>
            <w:r>
              <w:rPr>
                <w:b/>
                <w:bCs/>
              </w:rPr>
              <w:t>6</w:t>
            </w:r>
            <w:r w:rsidRPr="00B72111">
              <w:rPr>
                <w:b/>
                <w:bCs/>
              </w:rPr>
              <w:t xml:space="preserve">.  </w:t>
            </w:r>
            <w:r w:rsidRPr="00C41A3F">
              <w:rPr>
                <w:rFonts w:asciiTheme="minorHAnsi" w:hAnsiTheme="minorHAnsi" w:cstheme="minorHAnsi"/>
                <w:b/>
                <w:bCs/>
              </w:rPr>
              <w:t>Data Transit Plans and Protections:</w:t>
            </w:r>
            <w:r w:rsidRPr="00C41A3F">
              <w:rPr>
                <w:rFonts w:asciiTheme="minorHAnsi" w:hAnsiTheme="minorHAnsi" w:cstheme="minorHAnsi"/>
              </w:rPr>
              <w:t xml:space="preserve"> </w:t>
            </w:r>
            <w:r w:rsidRPr="00C41A3F">
              <w:rPr>
                <w:rFonts w:asciiTheme="minorHAnsi" w:hAnsiTheme="minorHAnsi" w:cstheme="minorHAnsi"/>
                <w:iCs/>
              </w:rPr>
              <w:t>Identifiable data</w:t>
            </w:r>
            <w:r w:rsidRPr="00C41A3F">
              <w:rPr>
                <w:rFonts w:asciiTheme="minorHAnsi" w:hAnsiTheme="minorHAnsi" w:cstheme="minorHAnsi"/>
              </w:rPr>
              <w:t xml:space="preserve"> may transfer, sometimes with multiple steps, from mechanisms for collection to storage.  For example, participants may complete a web-based survey, which is then downloaded to a storage platform.  Briefly identify these steps and the protections for each step (including encryption used at each step).</w:t>
            </w:r>
          </w:p>
        </w:tc>
      </w:tr>
      <w:tr w:rsidR="00507439" w14:paraId="3A52A71C" w14:textId="77777777" w:rsidTr="00507439">
        <w:tc>
          <w:tcPr>
            <w:tcW w:w="10515" w:type="dxa"/>
          </w:tcPr>
          <w:p w14:paraId="51AE789B" w14:textId="77777777" w:rsidR="00507439" w:rsidRDefault="00B55620" w:rsidP="00507439">
            <w:pPr>
              <w:spacing w:before="6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81938027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delete all identifiers prior to transfer</w:t>
            </w:r>
          </w:p>
          <w:p w14:paraId="2D55A5C8" w14:textId="77777777" w:rsidR="00507439" w:rsidRPr="00F25C1E" w:rsidRDefault="00507439" w:rsidP="00507439">
            <w:pPr>
              <w:spacing w:line="360" w:lineRule="auto"/>
              <w:rPr>
                <w:rFonts w:cs="Arial"/>
                <w:color w:val="0070C0"/>
                <w:sz w:val="24"/>
                <w:szCs w:val="24"/>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941916445"/>
                <w14:checkbox>
                  <w14:checked w14:val="0"/>
                  <w14:checkedState w14:val="2612" w14:font="MS Gothic"/>
                  <w14:uncheckedState w14:val="2610" w14:font="MS Gothic"/>
                </w14:checkbox>
              </w:sdtPr>
              <w:sdtEndPr/>
              <w:sdtContent>
                <w:r>
                  <w:rPr>
                    <w:rFonts w:ascii="MS Gothic" w:eastAsia="MS Gothic" w:hAnsi="MS Gothic" w:cs="Segoe UI Symbol" w:hint="eastAsia"/>
                    <w:sz w:val="20"/>
                    <w:szCs w:val="20"/>
                  </w:rPr>
                  <w:t>☐</w:t>
                </w:r>
              </w:sdtContent>
            </w:sdt>
            <w:r w:rsidRPr="00F25C1E">
              <w:rPr>
                <w:rFonts w:ascii="Segoe UI Symbol" w:eastAsia="MS Gothic" w:hAnsi="Segoe UI Symbol" w:cs="Segoe UI Symbol"/>
                <w:sz w:val="20"/>
                <w:szCs w:val="20"/>
              </w:rPr>
              <w:t xml:space="preserve">   Will separate identifiers from analytic data and will store the link/code prior to transfer.  </w:t>
            </w:r>
            <w:r w:rsidRPr="00F25C1E">
              <w:rPr>
                <w:rFonts w:ascii="Segoe UI Symbol" w:eastAsia="MS Gothic" w:hAnsi="Segoe UI Symbol" w:cs="Segoe UI Symbol"/>
                <w:i/>
                <w:iCs/>
                <w:sz w:val="20"/>
                <w:szCs w:val="20"/>
              </w:rPr>
              <w:t xml:space="preserve">Please explain where you will store link/code:   </w:t>
            </w: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
          <w:p w14:paraId="49C5AA78" w14:textId="77777777" w:rsidR="00507439" w:rsidRDefault="00B55620" w:rsidP="00507439">
            <w:pPr>
              <w:spacing w:before="60"/>
              <w:ind w:left="692" w:hanging="360"/>
            </w:pPr>
            <w:sdt>
              <w:sdtPr>
                <w:rPr>
                  <w:rFonts w:ascii="Segoe UI Symbol" w:eastAsia="MS Gothic" w:hAnsi="Segoe UI Symbol" w:cs="Segoe UI Symbol"/>
                  <w:sz w:val="20"/>
                  <w:szCs w:val="20"/>
                </w:rPr>
                <w:id w:val="2077244363"/>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Other: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3F299C01" w14:textId="77777777" w:rsidR="00507439" w:rsidRPr="00C1591E" w:rsidRDefault="00507439" w:rsidP="00507439">
            <w:pPr>
              <w:spacing w:before="60" w:after="60"/>
              <w:ind w:left="332"/>
              <w:rPr>
                <w:rFonts w:ascii="Segoe UI Symbol" w:hAnsi="Segoe UI Symbol" w:cs="Segoe UI Symbol"/>
              </w:rPr>
            </w:pPr>
          </w:p>
        </w:tc>
      </w:tr>
      <w:tr w:rsidR="00507439" w14:paraId="5DF80523" w14:textId="77777777" w:rsidTr="00507439">
        <w:tc>
          <w:tcPr>
            <w:tcW w:w="10515" w:type="dxa"/>
          </w:tcPr>
          <w:p w14:paraId="0FE1A15C" w14:textId="77777777" w:rsidR="00507439" w:rsidRDefault="00507439" w:rsidP="00507439">
            <w:pPr>
              <w:pStyle w:val="BandedQuestion"/>
              <w:numPr>
                <w:ilvl w:val="0"/>
                <w:numId w:val="0"/>
              </w:numPr>
              <w:ind w:left="360" w:hanging="360"/>
              <w:rPr>
                <w:b/>
                <w:bCs/>
              </w:rPr>
            </w:pPr>
            <w:r>
              <w:rPr>
                <w:b/>
                <w:bCs/>
              </w:rPr>
              <w:t>7</w:t>
            </w:r>
            <w:r w:rsidRPr="00A84040">
              <w:rPr>
                <w:b/>
                <w:bCs/>
              </w:rPr>
              <w:t>.</w:t>
            </w:r>
            <w:r>
              <w:t xml:space="preserve">   </w:t>
            </w:r>
            <w:r w:rsidRPr="00C41A3F">
              <w:rPr>
                <w:rFonts w:asciiTheme="minorHAnsi" w:hAnsiTheme="minorHAnsi" w:cstheme="minorHAnsi"/>
                <w:b/>
                <w:bCs/>
              </w:rPr>
              <w:t xml:space="preserve">Device(s) used for </w:t>
            </w:r>
            <w:r w:rsidRPr="00C41A3F">
              <w:rPr>
                <w:rFonts w:asciiTheme="minorHAnsi" w:hAnsiTheme="minorHAnsi" w:cstheme="minorHAnsi"/>
                <w:b/>
                <w:bCs/>
                <w:iCs/>
                <w:u w:val="single"/>
              </w:rPr>
              <w:t>data collection</w:t>
            </w:r>
            <w:r w:rsidRPr="00C41A3F">
              <w:rPr>
                <w:rFonts w:asciiTheme="minorHAnsi" w:hAnsiTheme="minorHAnsi" w:cstheme="minorHAnsi"/>
                <w:b/>
                <w:bCs/>
              </w:rPr>
              <w:t xml:space="preserve">:  </w:t>
            </w:r>
            <w:r w:rsidRPr="00C41A3F">
              <w:rPr>
                <w:rFonts w:asciiTheme="minorHAnsi" w:hAnsiTheme="minorHAnsi" w:cstheme="minorHAnsi"/>
              </w:rPr>
              <w:t>Identify the computing device(s) being used for identifiable data receipt/collection.  Check all that apply.</w:t>
            </w:r>
          </w:p>
        </w:tc>
      </w:tr>
      <w:tr w:rsidR="00507439" w14:paraId="23FE5262" w14:textId="77777777" w:rsidTr="00507439">
        <w:tc>
          <w:tcPr>
            <w:tcW w:w="10515" w:type="dxa"/>
          </w:tcPr>
          <w:p w14:paraId="0EE9EAD5" w14:textId="77777777" w:rsidR="00507439" w:rsidRDefault="00507439" w:rsidP="00507439">
            <w:r>
              <w:rPr>
                <w:rFonts w:ascii="Segoe UI Symbol" w:hAnsi="Segoe UI Symbol" w:cs="Segoe UI Symbol"/>
              </w:rPr>
              <w:t xml:space="preserve">     </w:t>
            </w:r>
            <w:sdt>
              <w:sdtPr>
                <w:rPr>
                  <w:rFonts w:ascii="Segoe UI Symbol" w:hAnsi="Segoe UI Symbol" w:cs="Segoe UI Symbol"/>
                </w:rPr>
                <w:id w:val="29950602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C1591E">
              <w:t xml:space="preserve"> </w:t>
            </w:r>
            <w:r>
              <w:t>Provided or managed by JHSPH IT</w:t>
            </w:r>
          </w:p>
          <w:p w14:paraId="3EE29C0F" w14:textId="77777777" w:rsidR="00507439" w:rsidRDefault="00507439" w:rsidP="00507439">
            <w:r>
              <w:rPr>
                <w:rFonts w:ascii="Segoe UI Symbol" w:hAnsi="Segoe UI Symbol" w:cs="Segoe UI Symbol"/>
              </w:rPr>
              <w:t xml:space="preserve">     </w:t>
            </w:r>
            <w:sdt>
              <w:sdtPr>
                <w:rPr>
                  <w:rFonts w:ascii="Segoe UI Symbol" w:hAnsi="Segoe UI Symbol" w:cs="Segoe UI Symbol"/>
                </w:rPr>
                <w:id w:val="34497956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C1591E">
              <w:t xml:space="preserve"> </w:t>
            </w:r>
            <w:r>
              <w:t>Study-provided, and not managed by JHSPH IT. These must include the following protective controls:</w:t>
            </w:r>
          </w:p>
          <w:p w14:paraId="1689CB83" w14:textId="77777777" w:rsidR="00507439" w:rsidRPr="00941B0A" w:rsidRDefault="00507439" w:rsidP="00507439">
            <w:pPr>
              <w:pStyle w:val="NoSpacing"/>
              <w:numPr>
                <w:ilvl w:val="0"/>
                <w:numId w:val="33"/>
              </w:numPr>
              <w:ind w:left="872"/>
            </w:pPr>
            <w:r w:rsidRPr="00941B0A">
              <w:t>Data  encrypted while “at rest” (on a storage device)</w:t>
            </w:r>
          </w:p>
          <w:p w14:paraId="3F510ED2" w14:textId="77777777" w:rsidR="00507439" w:rsidRPr="00941B0A" w:rsidRDefault="00507439" w:rsidP="00507439">
            <w:pPr>
              <w:pStyle w:val="NoSpacing"/>
              <w:numPr>
                <w:ilvl w:val="0"/>
                <w:numId w:val="33"/>
              </w:numPr>
              <w:ind w:left="872"/>
            </w:pPr>
            <w:r w:rsidRPr="00941B0A">
              <w:t>Security patches and updates are routinely or automatically applied</w:t>
            </w:r>
          </w:p>
          <w:p w14:paraId="23B26AE7" w14:textId="77777777" w:rsidR="00507439" w:rsidRPr="00941B0A" w:rsidRDefault="00507439" w:rsidP="00507439">
            <w:pPr>
              <w:pStyle w:val="NoSpacing"/>
              <w:numPr>
                <w:ilvl w:val="0"/>
                <w:numId w:val="33"/>
              </w:numPr>
              <w:ind w:left="872"/>
            </w:pPr>
            <w:r w:rsidRPr="00941B0A">
              <w:t>Devices have access controls so that:</w:t>
            </w:r>
          </w:p>
          <w:p w14:paraId="0EBBE6E1" w14:textId="77777777" w:rsidR="00507439" w:rsidRPr="00941B0A" w:rsidRDefault="00507439" w:rsidP="00507439">
            <w:pPr>
              <w:ind w:left="1142" w:hanging="450"/>
            </w:pPr>
            <w:r w:rsidRPr="00941B0A">
              <w:t xml:space="preserve">o </w:t>
            </w:r>
            <w:r>
              <w:t xml:space="preserve">   </w:t>
            </w:r>
            <w:r w:rsidRPr="00941B0A">
              <w:t>Each person accessing the device is uniquely identified (username)</w:t>
            </w:r>
          </w:p>
          <w:p w14:paraId="5994F9BD" w14:textId="77777777" w:rsidR="00507439" w:rsidRPr="00941B0A" w:rsidRDefault="00507439" w:rsidP="00507439">
            <w:pPr>
              <w:ind w:left="1142" w:hanging="450"/>
            </w:pPr>
            <w:r w:rsidRPr="00941B0A">
              <w:t xml:space="preserve">o </w:t>
            </w:r>
            <w:r>
              <w:t xml:space="preserve">   </w:t>
            </w:r>
            <w:r w:rsidRPr="00941B0A">
              <w:t>Passwords are sufficiently strong to prevent compromise</w:t>
            </w:r>
          </w:p>
          <w:p w14:paraId="433DA3BF" w14:textId="77777777" w:rsidR="00507439" w:rsidRPr="00941B0A" w:rsidRDefault="00507439" w:rsidP="00507439">
            <w:pPr>
              <w:ind w:left="1142" w:hanging="450"/>
            </w:pPr>
            <w:r w:rsidRPr="00941B0A">
              <w:t xml:space="preserve">o </w:t>
            </w:r>
            <w:r>
              <w:t xml:space="preserve">   </w:t>
            </w:r>
            <w:r w:rsidRPr="00941B0A">
              <w:t>All access is logged and recorded</w:t>
            </w:r>
          </w:p>
          <w:p w14:paraId="2EBFB94B" w14:textId="77777777" w:rsidR="00507439" w:rsidRPr="00941B0A" w:rsidRDefault="00507439" w:rsidP="00507439">
            <w:pPr>
              <w:ind w:left="1142" w:hanging="450"/>
            </w:pPr>
            <w:r w:rsidRPr="00941B0A">
              <w:t xml:space="preserve">o </w:t>
            </w:r>
            <w:r>
              <w:t xml:space="preserve">   </w:t>
            </w:r>
            <w:r w:rsidRPr="00941B0A">
              <w:t>Unauthorized access is prevented</w:t>
            </w:r>
          </w:p>
          <w:p w14:paraId="0C344319" w14:textId="77777777" w:rsidR="00507439" w:rsidRDefault="00507439" w:rsidP="00507439">
            <w:pPr>
              <w:pStyle w:val="ListParagraph"/>
              <w:numPr>
                <w:ilvl w:val="0"/>
                <w:numId w:val="33"/>
              </w:numPr>
            </w:pPr>
            <w:r w:rsidRPr="00941B0A">
              <w:t>Approved access list is reviewed periodically for correctness</w:t>
            </w:r>
          </w:p>
          <w:p w14:paraId="4BFEC92F" w14:textId="77777777" w:rsidR="00507439" w:rsidRPr="00F25C1E" w:rsidRDefault="00B55620" w:rsidP="00507439">
            <w:pPr>
              <w:pStyle w:val="ListParagraph"/>
              <w:numPr>
                <w:ilvl w:val="0"/>
                <w:numId w:val="33"/>
              </w:numPr>
            </w:pPr>
            <w:sdt>
              <w:sdtPr>
                <w:rPr>
                  <w:rFonts w:ascii="Segoe UI Symbol" w:hAnsi="Segoe UI Symbol" w:cs="Segoe UI Symbol"/>
                </w:rPr>
                <w:id w:val="1098445569"/>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Other.  Specify: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0878E545" w14:textId="77777777" w:rsidR="00507439" w:rsidRDefault="00507439" w:rsidP="00507439"/>
          <w:p w14:paraId="21004FB3" w14:textId="77777777" w:rsidR="00507439" w:rsidRDefault="00507439" w:rsidP="00507439">
            <w:pPr>
              <w:rPr>
                <w:b/>
                <w:bCs/>
              </w:rPr>
            </w:pPr>
          </w:p>
        </w:tc>
      </w:tr>
      <w:tr w:rsidR="00507439" w14:paraId="387443DC" w14:textId="77777777" w:rsidTr="00507439">
        <w:tc>
          <w:tcPr>
            <w:tcW w:w="10515" w:type="dxa"/>
          </w:tcPr>
          <w:p w14:paraId="6EAB3099" w14:textId="77777777" w:rsidR="00507439" w:rsidRDefault="00507439" w:rsidP="00507439">
            <w:pPr>
              <w:pStyle w:val="BandedQuestion"/>
              <w:numPr>
                <w:ilvl w:val="0"/>
                <w:numId w:val="0"/>
              </w:numPr>
              <w:ind w:left="360" w:hanging="360"/>
              <w:rPr>
                <w:rFonts w:ascii="Segoe UI Symbol" w:hAnsi="Segoe UI Symbol" w:cs="Segoe UI Symbol"/>
              </w:rPr>
            </w:pPr>
            <w:r>
              <w:rPr>
                <w:b/>
                <w:bCs/>
              </w:rPr>
              <w:t xml:space="preserve">8. </w:t>
            </w:r>
            <w:r w:rsidRPr="00C41A3F">
              <w:rPr>
                <w:rFonts w:asciiTheme="minorHAnsi" w:hAnsiTheme="minorHAnsi" w:cstheme="minorHAnsi"/>
                <w:b/>
                <w:bCs/>
              </w:rPr>
              <w:t>Data Collection:</w:t>
            </w:r>
            <w:r w:rsidRPr="00C41A3F">
              <w:rPr>
                <w:rFonts w:asciiTheme="minorHAnsi" w:hAnsiTheme="minorHAnsi" w:cstheme="minorHAnsi"/>
              </w:rPr>
              <w:t xml:space="preserve"> Describe the format of</w:t>
            </w:r>
            <w:r>
              <w:rPr>
                <w:rFonts w:asciiTheme="minorHAnsi" w:hAnsiTheme="minorHAnsi" w:cstheme="minorHAnsi"/>
              </w:rPr>
              <w:t xml:space="preserve"> </w:t>
            </w:r>
            <w:r w:rsidRPr="00C41A3F">
              <w:rPr>
                <w:rFonts w:asciiTheme="minorHAnsi" w:hAnsiTheme="minorHAnsi" w:cstheme="minorHAnsi"/>
              </w:rPr>
              <w:t>data received/collected.  Check all that apply.</w:t>
            </w:r>
          </w:p>
        </w:tc>
      </w:tr>
      <w:tr w:rsidR="00507439" w14:paraId="1F546882" w14:textId="77777777" w:rsidTr="00507439">
        <w:tc>
          <w:tcPr>
            <w:tcW w:w="10515" w:type="dxa"/>
          </w:tcPr>
          <w:p w14:paraId="5F5C2683" w14:textId="77777777" w:rsidR="00507439" w:rsidRDefault="00B55620" w:rsidP="00507439">
            <w:pPr>
              <w:ind w:left="692" w:hanging="360"/>
            </w:pPr>
            <w:sdt>
              <w:sdtPr>
                <w:rPr>
                  <w:rFonts w:ascii="Segoe UI Symbol" w:hAnsi="Segoe UI Symbol" w:cs="Segoe UI Symbol"/>
                </w:rPr>
                <w:id w:val="445588388"/>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Paper/Hard Copy (must be secured in transit and placed in a secure cabinet/room)                                   </w:t>
            </w:r>
          </w:p>
          <w:p w14:paraId="6D3E5664" w14:textId="77777777" w:rsidR="00507439" w:rsidRDefault="00B55620" w:rsidP="00507439">
            <w:pPr>
              <w:ind w:left="692" w:hanging="360"/>
            </w:pPr>
            <w:sdt>
              <w:sdtPr>
                <w:rPr>
                  <w:rFonts w:ascii="Segoe UI Symbol" w:hAnsi="Segoe UI Symbol" w:cs="Segoe UI Symbol"/>
                </w:rPr>
                <w:id w:val="-2113042668"/>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Audio recording  </w:t>
            </w:r>
          </w:p>
          <w:p w14:paraId="0B851C43" w14:textId="77777777" w:rsidR="00507439" w:rsidRDefault="00B55620" w:rsidP="00507439">
            <w:pPr>
              <w:ind w:left="692" w:hanging="360"/>
            </w:pPr>
            <w:sdt>
              <w:sdtPr>
                <w:rPr>
                  <w:rFonts w:ascii="Segoe UI Symbol" w:hAnsi="Segoe UI Symbol" w:cs="Segoe UI Symbol"/>
                </w:rPr>
                <w:id w:val="-1183980388"/>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Video recording                                              </w:t>
            </w:r>
          </w:p>
          <w:p w14:paraId="0C99F967" w14:textId="77777777" w:rsidR="00507439" w:rsidRDefault="00B55620" w:rsidP="00507439">
            <w:pPr>
              <w:ind w:left="692" w:hanging="360"/>
            </w:pPr>
            <w:sdt>
              <w:sdtPr>
                <w:rPr>
                  <w:rFonts w:ascii="Segoe UI Symbol" w:hAnsi="Segoe UI Symbol" w:cs="Segoe UI Symbol"/>
                </w:rPr>
                <w:id w:val="163652675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Received directly by research team member and entered into file/database</w:t>
            </w:r>
          </w:p>
          <w:p w14:paraId="0A01ADB4" w14:textId="77777777" w:rsidR="00507439" w:rsidRDefault="00B55620" w:rsidP="00507439">
            <w:pPr>
              <w:ind w:left="692" w:hanging="360"/>
            </w:pPr>
            <w:sdt>
              <w:sdtPr>
                <w:rPr>
                  <w:rFonts w:ascii="Segoe UI Symbol" w:hAnsi="Segoe UI Symbol" w:cs="Segoe UI Symbol"/>
                </w:rPr>
                <w:id w:val="-1526393282"/>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Mobile or Web App (custom developed).  </w:t>
            </w:r>
            <w:r w:rsidR="00507439" w:rsidRPr="00A05778">
              <w:rPr>
                <w:i/>
                <w:iCs/>
              </w:rPr>
              <w:t xml:space="preserve">Review </w:t>
            </w:r>
            <w:hyperlink r:id="rId18" w:history="1">
              <w:r w:rsidR="00507439" w:rsidRPr="00A05778">
                <w:rPr>
                  <w:rStyle w:val="Hyperlink"/>
                  <w:i/>
                  <w:iCs/>
                </w:rPr>
                <w:t>guidance</w:t>
              </w:r>
            </w:hyperlink>
            <w:r w:rsidR="00507439" w:rsidRPr="00A05778">
              <w:rPr>
                <w:i/>
                <w:iCs/>
              </w:rPr>
              <w:t xml:space="preserve"> and provide attestation of compliance</w:t>
            </w:r>
          </w:p>
          <w:p w14:paraId="7D71783A" w14:textId="77777777" w:rsidR="00507439" w:rsidRDefault="00B55620" w:rsidP="00507439">
            <w:pPr>
              <w:ind w:left="692" w:hanging="360"/>
            </w:pPr>
            <w:sdt>
              <w:sdtPr>
                <w:rPr>
                  <w:rFonts w:ascii="Segoe UI Symbol" w:hAnsi="Segoe UI Symbol" w:cs="Segoe UI Symbol"/>
                </w:rPr>
                <w:id w:val="-167225339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Mobile or Web App (purchased). </w:t>
            </w:r>
            <w:r w:rsidR="00507439" w:rsidRPr="00A05778">
              <w:rPr>
                <w:i/>
                <w:iCs/>
              </w:rPr>
              <w:t>Specify product and version</w:t>
            </w:r>
            <w:r w:rsidR="00507439">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051E3EDD" w14:textId="77777777" w:rsidR="00507439" w:rsidRDefault="00B55620" w:rsidP="00507439">
            <w:pPr>
              <w:ind w:left="692" w:hanging="360"/>
            </w:pPr>
            <w:sdt>
              <w:sdtPr>
                <w:rPr>
                  <w:rFonts w:ascii="Segoe UI Symbol" w:hAnsi="Segoe UI Symbol" w:cs="Segoe UI Symbol"/>
                </w:rPr>
                <w:id w:val="158888328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Online survey.  </w:t>
            </w:r>
            <w:r w:rsidR="00507439" w:rsidRPr="00A05778">
              <w:rPr>
                <w:i/>
                <w:iCs/>
              </w:rPr>
              <w:t>Specify</w:t>
            </w:r>
            <w:r w:rsidR="00507439">
              <w:rPr>
                <w:i/>
                <w:iCs/>
              </w:rPr>
              <w:t xml:space="preserve"> mechanism/platform</w:t>
            </w:r>
            <w:r w:rsidR="00507439">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745E4613" w14:textId="77777777" w:rsidR="00507439" w:rsidRDefault="00B55620" w:rsidP="00507439">
            <w:pPr>
              <w:ind w:left="692" w:hanging="360"/>
            </w:pPr>
            <w:sdt>
              <w:sdtPr>
                <w:rPr>
                  <w:rFonts w:ascii="Segoe UI Symbol" w:hAnsi="Segoe UI Symbol" w:cs="Segoe UI Symbol"/>
                </w:rPr>
                <w:id w:val="-38618200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3rd party collector.  </w:t>
            </w:r>
            <w:r w:rsidR="00507439" w:rsidRPr="00F25C1E">
              <w:rPr>
                <w:i/>
                <w:iCs/>
              </w:rPr>
              <w:t>Specify</w:t>
            </w:r>
            <w:r w:rsidR="00507439">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5FB34408" w14:textId="77777777" w:rsidR="00507439" w:rsidRDefault="00B55620" w:rsidP="00507439">
            <w:pPr>
              <w:ind w:left="692" w:hanging="360"/>
            </w:pPr>
            <w:sdt>
              <w:sdtPr>
                <w:rPr>
                  <w:rFonts w:ascii="Segoe UI Symbol" w:hAnsi="Segoe UI Symbol" w:cs="Segoe UI Symbol"/>
                </w:rPr>
                <w:id w:val="1505015349"/>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Pr>
                <w:rFonts w:ascii="Segoe UI Symbol" w:hAnsi="Segoe UI Symbol" w:cs="Segoe UI Symbol"/>
              </w:rPr>
              <w:t xml:space="preserve">  </w:t>
            </w:r>
            <w:r w:rsidR="00507439" w:rsidRPr="00FD1D75">
              <w:rPr>
                <w:rFonts w:cstheme="minorHAnsi"/>
              </w:rPr>
              <w:t xml:space="preserve">Existing data shared </w:t>
            </w:r>
            <w:r w:rsidR="00507439">
              <w:rPr>
                <w:rFonts w:cstheme="minorHAnsi"/>
              </w:rPr>
              <w:t xml:space="preserve">with JHSPH </w:t>
            </w:r>
            <w:r w:rsidR="00507439" w:rsidRPr="00FD1D75">
              <w:rPr>
                <w:rFonts w:cstheme="minorHAnsi"/>
              </w:rPr>
              <w:t>by data provider</w:t>
            </w:r>
            <w:r w:rsidR="00507439">
              <w:rPr>
                <w:rFonts w:cstheme="minorHAnsi"/>
              </w:rPr>
              <w:t xml:space="preserve"> via electronic access/transfer</w:t>
            </w:r>
          </w:p>
          <w:p w14:paraId="7B45CDEE" w14:textId="77777777" w:rsidR="00507439" w:rsidRDefault="00B55620" w:rsidP="00507439">
            <w:pPr>
              <w:ind w:left="692" w:hanging="360"/>
            </w:pPr>
            <w:sdt>
              <w:sdtPr>
                <w:rPr>
                  <w:rFonts w:ascii="Segoe UI Symbol" w:hAnsi="Segoe UI Symbol" w:cs="Segoe UI Symbol"/>
                </w:rPr>
                <w:id w:val="104989271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Duplicate and backup copies will be secured with same rigor as original data           </w:t>
            </w:r>
          </w:p>
          <w:p w14:paraId="3FFA1A4C" w14:textId="77777777" w:rsidR="00507439" w:rsidRPr="00F25C1E" w:rsidRDefault="00B55620" w:rsidP="00507439">
            <w:pPr>
              <w:ind w:left="692" w:hanging="360"/>
            </w:pPr>
            <w:sdt>
              <w:sdtPr>
                <w:rPr>
                  <w:rFonts w:ascii="Segoe UI Symbol" w:hAnsi="Segoe UI Symbol" w:cs="Segoe UI Symbol"/>
                </w:rPr>
                <w:id w:val="-151406305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rPr>
                  <w:t>☐</w:t>
                </w:r>
              </w:sdtContent>
            </w:sdt>
            <w:r w:rsidR="00507439" w:rsidRPr="00C1591E">
              <w:t xml:space="preserve"> </w:t>
            </w:r>
            <w:r w:rsidR="00507439">
              <w:t xml:space="preserve">  Other.  </w:t>
            </w:r>
            <w:r w:rsidR="00507439" w:rsidRPr="00F25C1E">
              <w:rPr>
                <w:i/>
                <w:iCs/>
              </w:rPr>
              <w:t>Specify</w:t>
            </w:r>
            <w:r w:rsidR="00507439">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78CFB2BE" w14:textId="77777777" w:rsidR="00507439" w:rsidRDefault="00507439" w:rsidP="00507439">
            <w:pPr>
              <w:ind w:left="692" w:hanging="360"/>
            </w:pPr>
          </w:p>
          <w:p w14:paraId="53091AC2" w14:textId="77777777" w:rsidR="00507439" w:rsidRDefault="00507439" w:rsidP="00507439">
            <w:r>
              <w:t xml:space="preserve">           </w:t>
            </w:r>
          </w:p>
        </w:tc>
      </w:tr>
      <w:tr w:rsidR="00507439" w14:paraId="418BA89A" w14:textId="77777777" w:rsidTr="00507439">
        <w:tc>
          <w:tcPr>
            <w:tcW w:w="10515" w:type="dxa"/>
          </w:tcPr>
          <w:p w14:paraId="043A0983" w14:textId="77777777" w:rsidR="00507439" w:rsidRPr="00006554" w:rsidRDefault="00507439" w:rsidP="00507439">
            <w:pPr>
              <w:pStyle w:val="BandedQuestion"/>
              <w:numPr>
                <w:ilvl w:val="0"/>
                <w:numId w:val="0"/>
              </w:numPr>
              <w:ind w:left="360" w:hanging="360"/>
              <w:rPr>
                <w:rFonts w:cstheme="minorHAnsi"/>
                <w:bCs/>
              </w:rPr>
            </w:pPr>
            <w:r>
              <w:rPr>
                <w:b/>
                <w:bCs/>
              </w:rPr>
              <w:lastRenderedPageBreak/>
              <w:t xml:space="preserve">9.   </w:t>
            </w:r>
            <w:r w:rsidRPr="00C41A3F">
              <w:rPr>
                <w:rFonts w:asciiTheme="minorHAnsi" w:hAnsiTheme="minorHAnsi" w:cstheme="minorHAnsi"/>
                <w:b/>
                <w:bCs/>
              </w:rPr>
              <w:t xml:space="preserve">Devices/Platforms used for </w:t>
            </w:r>
            <w:r w:rsidRPr="00C41A3F">
              <w:rPr>
                <w:rFonts w:asciiTheme="minorHAnsi" w:hAnsiTheme="minorHAnsi" w:cstheme="minorHAnsi"/>
                <w:b/>
              </w:rPr>
              <w:t>Analysis, Storage, Processing:</w:t>
            </w:r>
            <w:r w:rsidRPr="00C41A3F">
              <w:rPr>
                <w:rFonts w:asciiTheme="minorHAnsi" w:hAnsiTheme="minorHAnsi" w:cstheme="minorHAnsi"/>
                <w:b/>
                <w:bCs/>
              </w:rPr>
              <w:t xml:space="preserve"> </w:t>
            </w:r>
            <w:r w:rsidRPr="00C41A3F">
              <w:rPr>
                <w:rFonts w:asciiTheme="minorHAnsi" w:hAnsiTheme="minorHAnsi" w:cstheme="minorHAnsi"/>
              </w:rPr>
              <w:t>Identify where the identifiable or de-identified data will be analyzed/stored.  Check all that apply.</w:t>
            </w:r>
          </w:p>
        </w:tc>
      </w:tr>
      <w:tr w:rsidR="00507439" w14:paraId="54366660" w14:textId="77777777" w:rsidTr="00507439">
        <w:tc>
          <w:tcPr>
            <w:tcW w:w="10515" w:type="dxa"/>
          </w:tcPr>
          <w:p w14:paraId="25CFF6C3" w14:textId="77777777" w:rsidR="00507439" w:rsidRDefault="00B55620" w:rsidP="00507439">
            <w:pPr>
              <w:spacing w:after="120"/>
              <w:ind w:left="683" w:hanging="351"/>
              <w:rPr>
                <w:rFonts w:ascii="Segoe UI Symbol" w:eastAsia="MS Gothic" w:hAnsi="Segoe UI Symbol" w:cs="Segoe UI Symbol"/>
                <w:sz w:val="20"/>
                <w:szCs w:val="20"/>
              </w:rPr>
            </w:pPr>
            <w:sdt>
              <w:sdtPr>
                <w:rPr>
                  <w:rFonts w:ascii="Segoe UI Symbol" w:eastAsia="MS Gothic" w:hAnsi="Segoe UI Symbol" w:cs="Segoe UI Symbol"/>
                  <w:sz w:val="20"/>
                  <w:szCs w:val="20"/>
                </w:rPr>
                <w:id w:val="-1583138132"/>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Pre-approved storage and analysis platforms managed by JH/JHSPH for which security and risk mitigation measures are known.</w:t>
            </w:r>
          </w:p>
          <w:p w14:paraId="363A5003" w14:textId="77777777" w:rsidR="00507439" w:rsidRDefault="00507439" w:rsidP="00507439">
            <w:pPr>
              <w:spacing w:after="120"/>
              <w:ind w:left="683" w:hanging="351"/>
              <w:rPr>
                <w:rFonts w:ascii="Segoe UI Symbol" w:eastAsia="MS Gothic" w:hAnsi="Segoe UI Symbol" w:cs="Segoe UI Symbol"/>
                <w:i/>
                <w:sz w:val="20"/>
                <w:szCs w:val="20"/>
              </w:rPr>
            </w:pPr>
          </w:p>
          <w:p w14:paraId="761C4D44" w14:textId="77777777" w:rsidR="00507439" w:rsidRDefault="00507439" w:rsidP="00507439">
            <w:pPr>
              <w:spacing w:after="120"/>
              <w:ind w:left="683" w:hanging="351"/>
              <w:rPr>
                <w:i/>
              </w:rPr>
            </w:pPr>
          </w:p>
          <w:p w14:paraId="36CD232A" w14:textId="77777777" w:rsidR="00507439" w:rsidRDefault="00507439" w:rsidP="00507439">
            <w:pPr>
              <w:ind w:left="683"/>
              <w:rPr>
                <w:i/>
              </w:rPr>
            </w:pPr>
            <w:r>
              <w:rPr>
                <w:i/>
              </w:rPr>
              <w:t>Identify preapproved storage platform(s) being used:</w:t>
            </w:r>
          </w:p>
          <w:p w14:paraId="76CAC6AA" w14:textId="77777777" w:rsidR="00507439" w:rsidRPr="00C56BDD" w:rsidRDefault="00507439" w:rsidP="00507439">
            <w:pPr>
              <w:rPr>
                <w:rFonts w:cstheme="minorHAnsi"/>
              </w:rPr>
            </w:pPr>
            <w:r w:rsidRPr="005425D2">
              <w:rPr>
                <w:rFonts w:cstheme="minorHAnsi"/>
                <w:b/>
                <w:bCs/>
              </w:rPr>
              <w:tab/>
              <w:t>JHM Preferred</w:t>
            </w:r>
            <w:r w:rsidRPr="00C56BDD">
              <w:rPr>
                <w:rFonts w:cstheme="minorHAnsi"/>
                <w:b/>
                <w:bCs/>
              </w:rPr>
              <w:t>:</w:t>
            </w:r>
            <w:r w:rsidRPr="00C56BDD">
              <w:rPr>
                <w:rFonts w:cstheme="minorHAnsi"/>
              </w:rPr>
              <w:t xml:space="preserve">          </w:t>
            </w:r>
            <w:r>
              <w:rPr>
                <w:rFonts w:cstheme="minorHAnsi"/>
              </w:rPr>
              <w:tab/>
            </w:r>
            <w:r w:rsidRPr="00C56BDD">
              <w:rPr>
                <w:rFonts w:cstheme="minorHAnsi"/>
                <w:b/>
                <w:bCs/>
              </w:rPr>
              <w:t>Other Approved</w:t>
            </w:r>
            <w:r w:rsidRPr="00C56BDD">
              <w:rPr>
                <w:rFonts w:cstheme="minorHAnsi"/>
              </w:rPr>
              <w:t>:</w:t>
            </w:r>
          </w:p>
          <w:p w14:paraId="5C3461BD" w14:textId="77777777" w:rsidR="00507439" w:rsidRPr="00C56BDD" w:rsidRDefault="00507439" w:rsidP="00507439">
            <w:pPr>
              <w:spacing w:before="120"/>
              <w:rPr>
                <w:rFonts w:cstheme="minorHAnsi"/>
              </w:rPr>
            </w:pPr>
            <w:r>
              <w:rPr>
                <w:rFonts w:ascii="Segoe UI Symbol" w:eastAsia="MS Gothic" w:hAnsi="Segoe UI Symbol" w:cs="Segoe UI Symbol"/>
                <w:sz w:val="20"/>
                <w:szCs w:val="20"/>
              </w:rPr>
              <w:t xml:space="preserve">             </w:t>
            </w:r>
            <w:sdt>
              <w:sdtPr>
                <w:rPr>
                  <w:rFonts w:ascii="Segoe UI Symbol" w:eastAsia="MS Gothic" w:hAnsi="Segoe UI Symbol" w:cs="Segoe UI Symbol"/>
                  <w:sz w:val="20"/>
                  <w:szCs w:val="20"/>
                </w:rPr>
                <w:id w:val="-1060254545"/>
                <w14:checkbox>
                  <w14:checked w14:val="0"/>
                  <w14:checkedState w14:val="2612" w14:font="MS Gothic"/>
                  <w14:uncheckedState w14:val="2610" w14:font="MS Gothic"/>
                </w14:checkbox>
              </w:sdtPr>
              <w:sdtEndPr/>
              <w:sdtContent>
                <w:r>
                  <w:rPr>
                    <w:rFonts w:ascii="MS Gothic" w:eastAsia="MS Gothic" w:hAnsi="MS Gothic" w:cs="Segoe UI Symbol"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 xml:space="preserve">JH SAFE Desktop    </w:t>
            </w:r>
            <w:r>
              <w:rPr>
                <w:rFonts w:cstheme="minorHAnsi"/>
              </w:rPr>
              <w:tab/>
            </w:r>
            <w:sdt>
              <w:sdtPr>
                <w:rPr>
                  <w:rFonts w:cstheme="minorHAnsi"/>
                  <w:sz w:val="20"/>
                  <w:szCs w:val="20"/>
                </w:rPr>
                <w:id w:val="4033189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JH OneDrive/JHSPH OneDrive</w:t>
            </w:r>
            <w:r>
              <w:rPr>
                <w:rFonts w:cstheme="minorHAnsi"/>
              </w:rPr>
              <w:t xml:space="preserve">       </w:t>
            </w:r>
            <w:sdt>
              <w:sdtPr>
                <w:rPr>
                  <w:rFonts w:cstheme="minorHAnsi"/>
                </w:rPr>
                <w:id w:val="-2075881039"/>
                <w:placeholder>
                  <w:docPart w:val="54337DEC65244FA0BFD66C5B462529F7"/>
                </w:placeholder>
              </w:sdtPr>
              <w:sdtEndPr>
                <w:rPr>
                  <w:rFonts w:ascii="Segoe UI Symbol" w:eastAsia="MS Gothic" w:hAnsi="Segoe UI Symbol" w:cs="Segoe UI Symbol"/>
                  <w:sz w:val="20"/>
                  <w:szCs w:val="20"/>
                </w:rPr>
              </w:sdtEndPr>
              <w:sdtContent>
                <w:sdt>
                  <w:sdtPr>
                    <w:rPr>
                      <w:rFonts w:cstheme="minorHAnsi"/>
                      <w:sz w:val="20"/>
                      <w:szCs w:val="20"/>
                    </w:rPr>
                    <w:id w:val="189415149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sdtContent>
            </w:sdt>
            <w:r>
              <w:rPr>
                <w:rFonts w:ascii="Segoe UI Symbol" w:eastAsia="MS Gothic" w:hAnsi="Segoe UI Symbol" w:cs="Segoe UI Symbol"/>
                <w:sz w:val="20"/>
                <w:szCs w:val="20"/>
              </w:rPr>
              <w:t xml:space="preserve"> </w:t>
            </w:r>
            <w:r w:rsidRPr="00C56BDD">
              <w:rPr>
                <w:rFonts w:cstheme="minorHAnsi"/>
              </w:rPr>
              <w:t>JHSPH HPCC</w:t>
            </w:r>
          </w:p>
          <w:p w14:paraId="609684C5" w14:textId="77777777" w:rsidR="00507439" w:rsidRDefault="00507439" w:rsidP="00507439">
            <w:pPr>
              <w:rPr>
                <w:rFonts w:cstheme="minorHAnsi"/>
              </w:rPr>
            </w:pPr>
            <w:r w:rsidRPr="00C56BDD">
              <w:rPr>
                <w:rFonts w:cstheme="minorHAnsi"/>
              </w:rPr>
              <w:t xml:space="preserve">              </w:t>
            </w:r>
            <w:r>
              <w:rPr>
                <w:rFonts w:cstheme="minorHAnsi"/>
              </w:rPr>
              <w:tab/>
            </w:r>
            <w:sdt>
              <w:sdtPr>
                <w:rPr>
                  <w:rFonts w:cstheme="minorHAnsi"/>
                  <w:sz w:val="20"/>
                  <w:szCs w:val="20"/>
                </w:rPr>
                <w:id w:val="-187484079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cstheme="minorHAnsi"/>
              </w:rPr>
              <w:t xml:space="preserve"> </w:t>
            </w:r>
            <w:r w:rsidRPr="00C56BDD">
              <w:rPr>
                <w:rFonts w:cstheme="minorHAnsi"/>
              </w:rPr>
              <w:t xml:space="preserve">JH PMAP                     </w:t>
            </w:r>
            <w:r>
              <w:rPr>
                <w:rFonts w:cstheme="minorHAnsi"/>
              </w:rPr>
              <w:tab/>
            </w:r>
            <w:sdt>
              <w:sdtPr>
                <w:rPr>
                  <w:rFonts w:cstheme="minorHAnsi"/>
                  <w:sz w:val="20"/>
                  <w:szCs w:val="20"/>
                </w:rPr>
                <w:id w:val="133186967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JHSPH Shar</w:t>
            </w:r>
            <w:r>
              <w:rPr>
                <w:rFonts w:cstheme="minorHAnsi"/>
              </w:rPr>
              <w:t xml:space="preserve">es                                   </w:t>
            </w:r>
            <w:sdt>
              <w:sdtPr>
                <w:rPr>
                  <w:rFonts w:cstheme="minorHAnsi"/>
                </w:rPr>
                <w:id w:val="131298323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Segoe UI Symbol" w:eastAsia="MS Gothic" w:hAnsi="Segoe UI Symbol" w:cs="Segoe UI Symbol"/>
                <w:sz w:val="20"/>
                <w:szCs w:val="20"/>
              </w:rPr>
              <w:t xml:space="preserve"> </w:t>
            </w:r>
            <w:r>
              <w:rPr>
                <w:rFonts w:cstheme="minorHAnsi"/>
              </w:rPr>
              <w:t>J</w:t>
            </w:r>
            <w:r w:rsidRPr="00C56BDD">
              <w:rPr>
                <w:rFonts w:cstheme="minorHAnsi"/>
              </w:rPr>
              <w:t>HM/JHSPH Qualtrics</w:t>
            </w:r>
          </w:p>
          <w:p w14:paraId="0970761A" w14:textId="77777777" w:rsidR="00507439" w:rsidRPr="00C56BDD" w:rsidRDefault="00507439" w:rsidP="00507439">
            <w:pPr>
              <w:rPr>
                <w:rFonts w:cstheme="minorHAnsi"/>
              </w:rPr>
            </w:pPr>
            <w:r>
              <w:rPr>
                <w:rFonts w:cstheme="minorHAnsi"/>
              </w:rPr>
              <w:t xml:space="preserve">                                                          </w:t>
            </w:r>
            <w:sdt>
              <w:sdtPr>
                <w:rPr>
                  <w:rFonts w:cstheme="minorHAnsi"/>
                  <w:sz w:val="20"/>
                  <w:szCs w:val="20"/>
                </w:rPr>
                <w:id w:val="82486626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 xml:space="preserve">JHSPH </w:t>
            </w:r>
            <w:proofErr w:type="spellStart"/>
            <w:r w:rsidRPr="00C56BDD">
              <w:rPr>
                <w:rFonts w:cstheme="minorHAnsi"/>
              </w:rPr>
              <w:t>Share</w:t>
            </w:r>
            <w:r>
              <w:rPr>
                <w:rFonts w:cstheme="minorHAnsi"/>
              </w:rPr>
              <w:t>point</w:t>
            </w:r>
            <w:proofErr w:type="spellEnd"/>
            <w:r>
              <w:rPr>
                <w:rFonts w:cstheme="minorHAnsi"/>
              </w:rPr>
              <w:t xml:space="preserve">                            </w:t>
            </w:r>
            <w:sdt>
              <w:sdtPr>
                <w:rPr>
                  <w:rFonts w:cstheme="minorHAnsi"/>
                  <w:sz w:val="20"/>
                  <w:szCs w:val="20"/>
                </w:rPr>
                <w:id w:val="-213517056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MARCC Secure Environment</w:t>
            </w:r>
          </w:p>
          <w:p w14:paraId="3A6F7293" w14:textId="77777777" w:rsidR="00507439" w:rsidRPr="00C56BDD" w:rsidRDefault="00507439" w:rsidP="00507439">
            <w:pPr>
              <w:ind w:firstLine="1232"/>
              <w:rPr>
                <w:rFonts w:cstheme="minorHAnsi"/>
              </w:rPr>
            </w:pPr>
            <w:r w:rsidRPr="00C56BDD">
              <w:rPr>
                <w:rFonts w:cstheme="minorHAnsi"/>
              </w:rPr>
              <w:t xml:space="preserve">                  </w:t>
            </w:r>
            <w:r>
              <w:rPr>
                <w:rFonts w:cstheme="minorHAnsi"/>
              </w:rPr>
              <w:t xml:space="preserve">               </w:t>
            </w:r>
            <w:r w:rsidRPr="00C56BDD">
              <w:rPr>
                <w:rFonts w:cstheme="minorHAnsi"/>
              </w:rPr>
              <w:t xml:space="preserve"> </w:t>
            </w:r>
            <w:sdt>
              <w:sdtPr>
                <w:rPr>
                  <w:rFonts w:cstheme="minorHAnsi"/>
                  <w:sz w:val="20"/>
                  <w:szCs w:val="20"/>
                </w:rPr>
                <w:id w:val="1775056536"/>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sidRPr="00C56BDD">
              <w:rPr>
                <w:rFonts w:cstheme="minorHAnsi"/>
              </w:rPr>
              <w:t xml:space="preserve">JHU </w:t>
            </w:r>
            <w:proofErr w:type="spellStart"/>
            <w:r w:rsidRPr="00C56BDD">
              <w:rPr>
                <w:rFonts w:cstheme="minorHAnsi"/>
              </w:rPr>
              <w:t>RedCap</w:t>
            </w:r>
            <w:proofErr w:type="spellEnd"/>
            <w:r>
              <w:rPr>
                <w:rFonts w:cstheme="minorHAnsi"/>
              </w:rPr>
              <w:t xml:space="preserve">                                     </w:t>
            </w:r>
            <w:sdt>
              <w:sdtPr>
                <w:rPr>
                  <w:rFonts w:cstheme="minorHAnsi"/>
                  <w:sz w:val="20"/>
                  <w:szCs w:val="20"/>
                </w:rPr>
                <w:id w:val="2892495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Segoe UI Symbol" w:eastAsia="MS Gothic" w:hAnsi="Segoe UI Symbol" w:cs="Segoe UI Symbol"/>
                <w:sz w:val="20"/>
                <w:szCs w:val="20"/>
              </w:rPr>
              <w:t xml:space="preserve"> </w:t>
            </w:r>
            <w:r>
              <w:rPr>
                <w:rFonts w:cstheme="minorHAnsi"/>
              </w:rPr>
              <w:t>J</w:t>
            </w:r>
            <w:r w:rsidRPr="00C56BDD">
              <w:rPr>
                <w:rFonts w:cstheme="minorHAnsi"/>
              </w:rPr>
              <w:t>H IT-managed Network Storage</w:t>
            </w:r>
            <w:r>
              <w:rPr>
                <w:rFonts w:cstheme="minorHAnsi"/>
              </w:rPr>
              <w:t xml:space="preserve">         </w:t>
            </w:r>
          </w:p>
          <w:p w14:paraId="608B54E8" w14:textId="77777777" w:rsidR="00507439" w:rsidRDefault="00507439" w:rsidP="00507439">
            <w:pPr>
              <w:rPr>
                <w:rFonts w:cstheme="minorHAnsi"/>
              </w:rPr>
            </w:pPr>
            <w:r w:rsidRPr="00C56BDD">
              <w:rPr>
                <w:rFonts w:cstheme="minorHAnsi"/>
              </w:rPr>
              <w:t xml:space="preserve">                                                                                                                          </w:t>
            </w:r>
            <w:r>
              <w:rPr>
                <w:rFonts w:cstheme="minorHAnsi"/>
              </w:rPr>
              <w:tab/>
            </w:r>
            <w:r>
              <w:rPr>
                <w:rFonts w:cstheme="minorHAnsi"/>
              </w:rPr>
              <w:tab/>
            </w:r>
          </w:p>
          <w:p w14:paraId="5C452A83" w14:textId="77777777" w:rsidR="00507439" w:rsidRDefault="00507439" w:rsidP="00507439">
            <w:pPr>
              <w:rPr>
                <w:rFonts w:cstheme="minorHAnsi"/>
              </w:rPr>
            </w:pPr>
            <w:r>
              <w:t xml:space="preserve">                                                          </w:t>
            </w:r>
            <w:r>
              <w:rPr>
                <w:rFonts w:cstheme="minorHAnsi"/>
              </w:rPr>
              <w:t>__________________</w:t>
            </w:r>
          </w:p>
          <w:p w14:paraId="647CC272" w14:textId="77777777" w:rsidR="00507439" w:rsidRDefault="00507439" w:rsidP="00507439">
            <w:pPr>
              <w:rPr>
                <w:rFonts w:cstheme="minorHAnsi"/>
              </w:rPr>
            </w:pPr>
          </w:p>
          <w:p w14:paraId="213C8DF8" w14:textId="77777777" w:rsidR="00507439" w:rsidRDefault="00B55620" w:rsidP="00507439">
            <w:pPr>
              <w:spacing w:after="120"/>
              <w:ind w:left="683" w:hanging="351"/>
              <w:rPr>
                <w:rFonts w:cstheme="minorHAnsi"/>
              </w:rPr>
            </w:pPr>
            <w:sdt>
              <w:sdtPr>
                <w:rPr>
                  <w:rFonts w:ascii="Segoe UI Symbol" w:eastAsia="MS Gothic" w:hAnsi="Segoe UI Symbol" w:cs="Segoe UI Symbol"/>
                  <w:sz w:val="20"/>
                  <w:szCs w:val="20"/>
                </w:rPr>
                <w:id w:val="1971716502"/>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Platform(s) not managed by JH/JHSPH, not pre-approved, and require a risk assessment review from JHSPH Data Security.  </w:t>
            </w:r>
            <w:r w:rsidR="00507439" w:rsidRPr="00C237C2">
              <w:rPr>
                <w:rFonts w:ascii="Segoe UI Symbol" w:eastAsia="MS Gothic" w:hAnsi="Segoe UI Symbol" w:cs="Segoe UI Symbol"/>
                <w:sz w:val="20"/>
                <w:szCs w:val="20"/>
              </w:rPr>
              <w:t>Describe:</w:t>
            </w:r>
            <w:r w:rsidR="00507439">
              <w:rPr>
                <w:rFonts w:ascii="Segoe UI Symbol" w:eastAsia="MS Gothic" w:hAnsi="Segoe UI Symbol" w:cs="Segoe UI Symbol"/>
                <w:sz w:val="20"/>
                <w:szCs w:val="20"/>
              </w:rPr>
              <w:t xml:space="preserve">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056E01">
              <w:rPr>
                <w:rFonts w:cstheme="minorHAnsi"/>
                <w:noProof/>
                <w:color w:val="000000" w:themeColor="text1"/>
                <w:sz w:val="24"/>
                <w:szCs w:val="24"/>
              </w:rPr>
              <w:t> </w:t>
            </w:r>
            <w:r w:rsidR="00507439" w:rsidRPr="00F25C1E">
              <w:rPr>
                <w:rFonts w:cstheme="minorHAnsi"/>
                <w:color w:val="000000" w:themeColor="text1"/>
                <w:sz w:val="24"/>
                <w:szCs w:val="24"/>
              </w:rPr>
              <w:fldChar w:fldCharType="end"/>
            </w:r>
          </w:p>
          <w:p w14:paraId="2B1F34EB" w14:textId="77777777" w:rsidR="00507439" w:rsidRDefault="00507439" w:rsidP="00507439">
            <w:pPr>
              <w:ind w:firstLine="332"/>
              <w:rPr>
                <w:i/>
              </w:rPr>
            </w:pPr>
            <w:r>
              <w:rPr>
                <w:i/>
              </w:rPr>
              <w:t xml:space="preserve">      Describe risk mitigation measures in place:  </w:t>
            </w: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F25C1E">
              <w:rPr>
                <w:rFonts w:cstheme="minorHAnsi"/>
                <w:color w:val="000000" w:themeColor="text1"/>
                <w:sz w:val="24"/>
                <w:szCs w:val="24"/>
              </w:rPr>
              <w:fldChar w:fldCharType="end"/>
            </w:r>
          </w:p>
          <w:p w14:paraId="673DDC55" w14:textId="77777777" w:rsidR="00507439" w:rsidRDefault="00507439" w:rsidP="00507439">
            <w:pPr>
              <w:rPr>
                <w:i/>
              </w:rPr>
            </w:pPr>
          </w:p>
          <w:p w14:paraId="4B3A953A" w14:textId="77777777" w:rsidR="00507439" w:rsidRPr="00FD1D75" w:rsidRDefault="00507439" w:rsidP="00507439">
            <w:pPr>
              <w:ind w:left="332"/>
              <w:rPr>
                <w:iCs/>
              </w:rPr>
            </w:pPr>
            <w:r w:rsidRPr="00FD1D75">
              <w:rPr>
                <w:iCs/>
              </w:rPr>
              <w:t xml:space="preserve">Note:  The following are examples of platforms/storage solutions that are </w:t>
            </w:r>
            <w:r w:rsidRPr="00FD1D75">
              <w:rPr>
                <w:b/>
                <w:bCs/>
                <w:iCs/>
                <w:u w:val="single"/>
              </w:rPr>
              <w:t>not pre-approved</w:t>
            </w:r>
            <w:r>
              <w:rPr>
                <w:b/>
                <w:bCs/>
                <w:iCs/>
                <w:u w:val="single"/>
              </w:rPr>
              <w:t xml:space="preserve"> to store identifiable information</w:t>
            </w:r>
            <w:r w:rsidRPr="00FD1D75">
              <w:rPr>
                <w:iCs/>
              </w:rPr>
              <w:t xml:space="preserve"> and require a risk assessment</w:t>
            </w:r>
            <w:r>
              <w:rPr>
                <w:iCs/>
              </w:rPr>
              <w:t xml:space="preserve"> from JHSPH Data Security</w:t>
            </w:r>
            <w:r w:rsidRPr="00FD1D75">
              <w:rPr>
                <w:iCs/>
              </w:rPr>
              <w:t>.</w:t>
            </w:r>
          </w:p>
          <w:p w14:paraId="217B9E93" w14:textId="77777777" w:rsidR="00507439" w:rsidRDefault="00507439" w:rsidP="00507439">
            <w:pPr>
              <w:pStyle w:val="ListParagraph"/>
              <w:numPr>
                <w:ilvl w:val="0"/>
                <w:numId w:val="31"/>
              </w:numPr>
              <w:ind w:left="1052"/>
              <w:rPr>
                <w:rFonts w:cstheme="minorHAnsi"/>
              </w:rPr>
            </w:pPr>
            <w:r w:rsidRPr="00B8370F">
              <w:rPr>
                <w:rFonts w:cstheme="minorHAnsi"/>
              </w:rPr>
              <w:t>Other solution</w:t>
            </w:r>
            <w:r>
              <w:rPr>
                <w:rFonts w:cstheme="minorHAnsi"/>
              </w:rPr>
              <w:t>s</w:t>
            </w:r>
            <w:r w:rsidRPr="00B8370F">
              <w:rPr>
                <w:rFonts w:cstheme="minorHAnsi"/>
              </w:rPr>
              <w:t xml:space="preserve"> not managed by IT@JH, e.g., commercial cloud storage (Box, Dropbox, iCloud, personal OneDrive, Google Drive, Amazon storage, etc.)</w:t>
            </w:r>
          </w:p>
          <w:p w14:paraId="1E7F3257" w14:textId="77777777" w:rsidR="00507439" w:rsidRPr="00C56BDD" w:rsidRDefault="00507439" w:rsidP="00507439">
            <w:pPr>
              <w:pStyle w:val="ListParagraph"/>
              <w:numPr>
                <w:ilvl w:val="0"/>
                <w:numId w:val="31"/>
              </w:numPr>
              <w:ind w:left="1052"/>
              <w:rPr>
                <w:rFonts w:cstheme="minorHAnsi"/>
              </w:rPr>
            </w:pPr>
            <w:r w:rsidRPr="00C56BDD">
              <w:rPr>
                <w:rFonts w:cstheme="minorHAnsi"/>
              </w:rPr>
              <w:t>JHU Independent Departmental Servers</w:t>
            </w:r>
          </w:p>
          <w:p w14:paraId="10BAEB48" w14:textId="77777777" w:rsidR="00507439" w:rsidRPr="00C56BDD" w:rsidRDefault="00507439" w:rsidP="00507439">
            <w:pPr>
              <w:pStyle w:val="ListParagraph"/>
              <w:numPr>
                <w:ilvl w:val="0"/>
                <w:numId w:val="31"/>
              </w:numPr>
              <w:ind w:left="1052"/>
              <w:rPr>
                <w:rFonts w:cstheme="minorHAnsi"/>
              </w:rPr>
            </w:pPr>
            <w:r w:rsidRPr="00C56BDD">
              <w:rPr>
                <w:rFonts w:cstheme="minorHAnsi"/>
              </w:rPr>
              <w:t>Local Computer owned by JH</w:t>
            </w:r>
          </w:p>
          <w:p w14:paraId="6DE0DB0E" w14:textId="77777777" w:rsidR="00507439" w:rsidRPr="00C56BDD" w:rsidRDefault="00507439" w:rsidP="00507439">
            <w:pPr>
              <w:pStyle w:val="ListParagraph"/>
              <w:numPr>
                <w:ilvl w:val="0"/>
                <w:numId w:val="31"/>
              </w:numPr>
              <w:ind w:left="1052"/>
              <w:rPr>
                <w:rFonts w:cstheme="minorHAnsi"/>
              </w:rPr>
            </w:pPr>
            <w:r w:rsidRPr="00C56BDD">
              <w:rPr>
                <w:rFonts w:cstheme="minorHAnsi"/>
              </w:rPr>
              <w:t>Other computers or devices owned/managed by study team members and used for other than secure web access</w:t>
            </w:r>
          </w:p>
          <w:p w14:paraId="6640A73D" w14:textId="77777777" w:rsidR="00507439" w:rsidRDefault="00507439" w:rsidP="00507439">
            <w:pPr>
              <w:pStyle w:val="ListParagraph"/>
              <w:numPr>
                <w:ilvl w:val="0"/>
                <w:numId w:val="31"/>
              </w:numPr>
              <w:ind w:left="1052"/>
              <w:rPr>
                <w:rFonts w:cstheme="minorHAnsi"/>
              </w:rPr>
            </w:pPr>
            <w:r w:rsidRPr="00C56BDD">
              <w:rPr>
                <w:rFonts w:cstheme="minorHAnsi"/>
              </w:rPr>
              <w:t>USB/Portable data storage device</w:t>
            </w:r>
          </w:p>
          <w:p w14:paraId="595CB270" w14:textId="77777777" w:rsidR="00507439" w:rsidRPr="00B8370F" w:rsidRDefault="00507439" w:rsidP="00507439"/>
        </w:tc>
      </w:tr>
      <w:tr w:rsidR="00507439" w14:paraId="40234831" w14:textId="77777777" w:rsidTr="00507439">
        <w:tc>
          <w:tcPr>
            <w:tcW w:w="10515" w:type="dxa"/>
          </w:tcPr>
          <w:p w14:paraId="46025C19" w14:textId="77777777" w:rsidR="00507439" w:rsidRPr="00C41A3F" w:rsidRDefault="00507439" w:rsidP="00507439">
            <w:pPr>
              <w:pStyle w:val="BandedQuestion"/>
              <w:numPr>
                <w:ilvl w:val="0"/>
                <w:numId w:val="0"/>
              </w:numPr>
              <w:ind w:left="360" w:hanging="360"/>
              <w:rPr>
                <w:rFonts w:asciiTheme="minorHAnsi" w:hAnsiTheme="minorHAnsi" w:cstheme="minorHAnsi"/>
              </w:rPr>
            </w:pPr>
            <w:r w:rsidRPr="00C41A3F">
              <w:rPr>
                <w:rFonts w:asciiTheme="minorHAnsi" w:hAnsiTheme="minorHAnsi" w:cstheme="minorHAnsi"/>
                <w:b/>
                <w:bCs/>
              </w:rPr>
              <w:t>10.  Access to Data and Access Controls:</w:t>
            </w:r>
            <w:r w:rsidRPr="00C41A3F">
              <w:rPr>
                <w:rFonts w:asciiTheme="minorHAnsi" w:hAnsiTheme="minorHAnsi" w:cstheme="minorHAnsi"/>
              </w:rPr>
              <w:t xml:space="preserve"> How will you ensure that only authorized individuals can access the data?  What access controls will you put into place to ensure that only authorized individuals may access and use the data.  (For example, OneDrive </w:t>
            </w:r>
            <w:hyperlink r:id="rId19" w:history="1">
              <w:r w:rsidRPr="004C0338">
                <w:rPr>
                  <w:rStyle w:val="Hyperlink"/>
                  <w:rFonts w:asciiTheme="minorHAnsi" w:hAnsiTheme="minorHAnsi" w:cstheme="minorHAnsi"/>
                  <w:i/>
                  <w:iCs/>
                </w:rPr>
                <w:t>guidance</w:t>
              </w:r>
            </w:hyperlink>
            <w:r w:rsidRPr="00C41A3F">
              <w:rPr>
                <w:rFonts w:asciiTheme="minorHAnsi" w:hAnsiTheme="minorHAnsi" w:cstheme="minorHAnsi"/>
              </w:rPr>
              <w:t xml:space="preserve"> illustrates how to share files with “people you specify”.  </w:t>
            </w:r>
            <w:hyperlink r:id="rId20" w:history="1">
              <w:r w:rsidRPr="00C41A3F">
                <w:rPr>
                  <w:rStyle w:val="Hyperlink"/>
                  <w:rFonts w:asciiTheme="minorHAnsi" w:hAnsiTheme="minorHAnsi" w:cstheme="minorHAnsi"/>
                  <w:i/>
                  <w:iCs/>
                </w:rPr>
                <w:t>JHSPH-Shares</w:t>
              </w:r>
            </w:hyperlink>
            <w:r w:rsidRPr="00C41A3F">
              <w:rPr>
                <w:rFonts w:asciiTheme="minorHAnsi" w:hAnsiTheme="minorHAnsi" w:cstheme="minorHAnsi"/>
              </w:rPr>
              <w:t xml:space="preserve"> addresses providing permissions to individual people.)  Check all that apply.  Note:  If you need assistance implementing secure access controls, contact </w:t>
            </w:r>
            <w:hyperlink r:id="rId21" w:history="1">
              <w:r w:rsidRPr="00C41A3F">
                <w:rPr>
                  <w:rStyle w:val="Hyperlink"/>
                  <w:rFonts w:asciiTheme="minorHAnsi" w:hAnsiTheme="minorHAnsi" w:cstheme="minorHAnsi"/>
                  <w:i/>
                  <w:iCs/>
                </w:rPr>
                <w:t>jhsph_cybersecurity@jhu.edu</w:t>
              </w:r>
            </w:hyperlink>
            <w:r w:rsidRPr="00C41A3F">
              <w:rPr>
                <w:rStyle w:val="Hyperlink"/>
                <w:rFonts w:asciiTheme="minorHAnsi" w:hAnsiTheme="minorHAnsi" w:cstheme="minorHAnsi"/>
                <w:i/>
                <w:iCs/>
              </w:rPr>
              <w:t>.</w:t>
            </w:r>
          </w:p>
          <w:p w14:paraId="63940226" w14:textId="77777777" w:rsidR="00507439" w:rsidRDefault="00507439" w:rsidP="00507439"/>
        </w:tc>
      </w:tr>
      <w:tr w:rsidR="00507439" w14:paraId="7DE37D93" w14:textId="77777777" w:rsidTr="00507439">
        <w:tc>
          <w:tcPr>
            <w:tcW w:w="10515" w:type="dxa"/>
          </w:tcPr>
          <w:p w14:paraId="24955838"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977175613"/>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provide access to data in accordance with OneDrive/JHSPH-Shares guidance posted on JHU IT websites</w:t>
            </w:r>
          </w:p>
          <w:p w14:paraId="10661CB6"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8112507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use secure access controls to limit access to individual-level data </w:t>
            </w:r>
          </w:p>
          <w:p w14:paraId="386826B8"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84901020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use secure access controls to provide </w:t>
            </w:r>
            <w:r w:rsidR="00507439" w:rsidRPr="00C237C2">
              <w:rPr>
                <w:rFonts w:ascii="Segoe UI Symbol" w:eastAsia="MS Gothic" w:hAnsi="Segoe UI Symbol" w:cs="Segoe UI Symbol"/>
                <w:sz w:val="20"/>
                <w:szCs w:val="20"/>
              </w:rPr>
              <w:t xml:space="preserve">other </w:t>
            </w:r>
            <w:proofErr w:type="gramStart"/>
            <w:r w:rsidR="00507439" w:rsidRPr="00C237C2">
              <w:rPr>
                <w:rFonts w:ascii="Segoe UI Symbol" w:eastAsia="MS Gothic" w:hAnsi="Segoe UI Symbol" w:cs="Segoe UI Symbol"/>
                <w:sz w:val="20"/>
                <w:szCs w:val="20"/>
              </w:rPr>
              <w:t>researchers</w:t>
            </w:r>
            <w:r w:rsidR="00507439">
              <w:rPr>
                <w:rFonts w:ascii="Segoe UI Symbol" w:eastAsia="MS Gothic" w:hAnsi="Segoe UI Symbol" w:cs="Segoe UI Symbol"/>
                <w:sz w:val="20"/>
                <w:szCs w:val="20"/>
              </w:rPr>
              <w:t xml:space="preserve"> </w:t>
            </w:r>
            <w:r w:rsidR="00507439" w:rsidRPr="005904AD">
              <w:rPr>
                <w:rFonts w:ascii="Segoe UI Symbol" w:eastAsia="MS Gothic" w:hAnsi="Segoe UI Symbol" w:cs="Segoe UI Symbol"/>
                <w:sz w:val="20"/>
                <w:szCs w:val="20"/>
              </w:rPr>
              <w:t>controlled</w:t>
            </w:r>
            <w:proofErr w:type="gramEnd"/>
            <w:r w:rsidR="00507439">
              <w:rPr>
                <w:rFonts w:ascii="Segoe UI Symbol" w:eastAsia="MS Gothic" w:hAnsi="Segoe UI Symbol" w:cs="Segoe UI Symbol"/>
                <w:sz w:val="20"/>
                <w:szCs w:val="20"/>
              </w:rPr>
              <w:t xml:space="preserve"> access only to aggregated study data</w:t>
            </w:r>
          </w:p>
          <w:p w14:paraId="0EA227F4" w14:textId="77777777" w:rsidR="00507439" w:rsidRPr="00E273A3" w:rsidRDefault="00507439" w:rsidP="00507439">
            <w:pPr>
              <w:rPr>
                <w:b/>
                <w:bCs/>
              </w:rPr>
            </w:pPr>
          </w:p>
        </w:tc>
      </w:tr>
      <w:tr w:rsidR="00507439" w14:paraId="5555125F" w14:textId="77777777" w:rsidTr="00507439">
        <w:tc>
          <w:tcPr>
            <w:tcW w:w="10515" w:type="dxa"/>
          </w:tcPr>
          <w:p w14:paraId="1B556A9D" w14:textId="77777777" w:rsidR="00507439" w:rsidRPr="00C41A3F" w:rsidRDefault="00507439" w:rsidP="00507439">
            <w:pPr>
              <w:pStyle w:val="BandedQuestion"/>
              <w:numPr>
                <w:ilvl w:val="0"/>
                <w:numId w:val="0"/>
              </w:numPr>
              <w:ind w:left="360" w:hanging="360"/>
              <w:rPr>
                <w:rFonts w:asciiTheme="minorHAnsi" w:hAnsiTheme="minorHAnsi" w:cstheme="minorHAnsi"/>
              </w:rPr>
            </w:pPr>
            <w:r>
              <w:rPr>
                <w:b/>
              </w:rPr>
              <w:t xml:space="preserve">11. </w:t>
            </w:r>
            <w:r w:rsidRPr="00C41A3F">
              <w:rPr>
                <w:rFonts w:asciiTheme="minorHAnsi" w:hAnsiTheme="minorHAnsi" w:cstheme="minorHAnsi"/>
                <w:b/>
              </w:rPr>
              <w:t>Data Sharing:</w:t>
            </w:r>
            <w:r w:rsidRPr="00C41A3F">
              <w:rPr>
                <w:rFonts w:asciiTheme="minorHAnsi" w:hAnsiTheme="minorHAnsi" w:cstheme="minorHAnsi"/>
              </w:rPr>
              <w:t xml:space="preserve">  Clarify if data are to be shared externally with third parties, including sponsors and other investigators, and whether only aggregated data will be shared, or if you will share individual-level data.  Describe sharing and protection plans for that sharing, including the proposed use of data agreements.  </w:t>
            </w:r>
          </w:p>
          <w:p w14:paraId="36E7C667" w14:textId="77777777" w:rsidR="00507439" w:rsidRDefault="00507439" w:rsidP="00507439">
            <w:pPr>
              <w:rPr>
                <w:rFonts w:cstheme="minorHAnsi"/>
                <w:i/>
              </w:rPr>
            </w:pPr>
          </w:p>
          <w:p w14:paraId="74B32E30" w14:textId="77777777" w:rsidR="00507439" w:rsidRPr="00B72111" w:rsidRDefault="00507439" w:rsidP="00507439">
            <w:pPr>
              <w:rPr>
                <w:rFonts w:cstheme="minorHAnsi"/>
                <w:i/>
              </w:rPr>
            </w:pPr>
            <w:r>
              <w:rPr>
                <w:rFonts w:cstheme="minorHAnsi"/>
                <w:i/>
              </w:rPr>
              <w:t>Consider</w:t>
            </w:r>
            <w:r w:rsidRPr="00B72111">
              <w:rPr>
                <w:rFonts w:cstheme="minorHAnsi"/>
                <w:i/>
              </w:rPr>
              <w:t xml:space="preserve"> the following:</w:t>
            </w:r>
          </w:p>
          <w:p w14:paraId="18FFE04D" w14:textId="77777777" w:rsidR="00507439" w:rsidRPr="00B72111" w:rsidRDefault="00507439" w:rsidP="00507439">
            <w:pPr>
              <w:pStyle w:val="ListParagraph"/>
              <w:numPr>
                <w:ilvl w:val="0"/>
                <w:numId w:val="32"/>
              </w:numPr>
              <w:rPr>
                <w:rFonts w:cstheme="minorHAnsi"/>
                <w:i/>
                <w:iCs/>
              </w:rPr>
            </w:pPr>
            <w:r>
              <w:rPr>
                <w:rFonts w:cstheme="minorHAnsi"/>
                <w:i/>
                <w:iCs/>
              </w:rPr>
              <w:t>I</w:t>
            </w:r>
            <w:r w:rsidRPr="00B72111">
              <w:rPr>
                <w:rFonts w:cstheme="minorHAnsi"/>
                <w:i/>
                <w:iCs/>
              </w:rPr>
              <w:t>nformation about your data sharing in the consent forms</w:t>
            </w:r>
          </w:p>
          <w:p w14:paraId="2B4C9D00" w14:textId="77777777" w:rsidR="00507439" w:rsidRPr="00B72111" w:rsidRDefault="00507439" w:rsidP="00507439">
            <w:pPr>
              <w:pStyle w:val="ListParagraph"/>
              <w:numPr>
                <w:ilvl w:val="0"/>
                <w:numId w:val="32"/>
              </w:numPr>
              <w:rPr>
                <w:rFonts w:cstheme="minorHAnsi"/>
              </w:rPr>
            </w:pPr>
            <w:r w:rsidRPr="00B72111">
              <w:rPr>
                <w:rFonts w:cstheme="minorHAnsi"/>
                <w:i/>
                <w:iCs/>
              </w:rPr>
              <w:t>Information about data sharing laws in the country where data will be collected, and if they limit sharing, how you will comply with those limitations</w:t>
            </w:r>
            <w:r>
              <w:rPr>
                <w:rFonts w:cstheme="minorHAnsi"/>
                <w:i/>
                <w:iCs/>
              </w:rPr>
              <w:t>?</w:t>
            </w:r>
          </w:p>
          <w:p w14:paraId="352FD73A" w14:textId="77777777" w:rsidR="00507439" w:rsidRPr="00F25C1E" w:rsidRDefault="00507439" w:rsidP="00507439">
            <w:pPr>
              <w:pStyle w:val="ListParagraph"/>
              <w:numPr>
                <w:ilvl w:val="0"/>
                <w:numId w:val="32"/>
              </w:numPr>
              <w:rPr>
                <w:rFonts w:cstheme="minorHAnsi"/>
              </w:rPr>
            </w:pPr>
            <w:r w:rsidRPr="00B72111">
              <w:rPr>
                <w:rFonts w:cstheme="minorHAnsi"/>
                <w:i/>
                <w:iCs/>
              </w:rPr>
              <w:t xml:space="preserve">Whether data will be shared in aggregate only, </w:t>
            </w:r>
            <w:r>
              <w:rPr>
                <w:rFonts w:cstheme="minorHAnsi"/>
                <w:i/>
                <w:iCs/>
              </w:rPr>
              <w:t xml:space="preserve">or </w:t>
            </w:r>
            <w:r w:rsidRPr="00B72111">
              <w:rPr>
                <w:rFonts w:cstheme="minorHAnsi"/>
                <w:i/>
                <w:iCs/>
              </w:rPr>
              <w:t>individual</w:t>
            </w:r>
            <w:r>
              <w:rPr>
                <w:rFonts w:cstheme="minorHAnsi"/>
                <w:i/>
                <w:iCs/>
              </w:rPr>
              <w:t xml:space="preserve"> </w:t>
            </w:r>
            <w:r w:rsidRPr="00B72111">
              <w:rPr>
                <w:rFonts w:cstheme="minorHAnsi"/>
                <w:i/>
                <w:iCs/>
              </w:rPr>
              <w:t>level</w:t>
            </w:r>
            <w:r>
              <w:rPr>
                <w:rFonts w:cstheme="minorHAnsi"/>
                <w:i/>
                <w:iCs/>
              </w:rPr>
              <w:t xml:space="preserve"> data</w:t>
            </w:r>
          </w:p>
          <w:p w14:paraId="076097D4" w14:textId="77777777" w:rsidR="00507439" w:rsidRPr="00B72111" w:rsidRDefault="00507439" w:rsidP="00507439">
            <w:pPr>
              <w:pStyle w:val="ListParagraph"/>
              <w:numPr>
                <w:ilvl w:val="0"/>
                <w:numId w:val="32"/>
              </w:numPr>
              <w:rPr>
                <w:rFonts w:cstheme="minorHAnsi"/>
              </w:rPr>
            </w:pPr>
            <w:r>
              <w:rPr>
                <w:rFonts w:cstheme="minorHAnsi"/>
                <w:i/>
                <w:iCs/>
              </w:rPr>
              <w:t>Whether you plan to make the data publicly available, and in what form.</w:t>
            </w:r>
          </w:p>
          <w:p w14:paraId="1FAD45A2" w14:textId="77777777" w:rsidR="00507439" w:rsidRPr="00E273A3" w:rsidRDefault="00507439" w:rsidP="00507439">
            <w:pPr>
              <w:ind w:left="332" w:hanging="332"/>
              <w:rPr>
                <w:b/>
                <w:bCs/>
              </w:rPr>
            </w:pPr>
          </w:p>
        </w:tc>
      </w:tr>
      <w:tr w:rsidR="00507439" w14:paraId="3850A8C0" w14:textId="77777777" w:rsidTr="00507439">
        <w:tc>
          <w:tcPr>
            <w:tcW w:w="10515" w:type="dxa"/>
          </w:tcPr>
          <w:p w14:paraId="3BAE9B08"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326178201"/>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not share data with outside investigators</w:t>
            </w:r>
          </w:p>
          <w:p w14:paraId="347E578D"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605119091"/>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share aggregated data only</w:t>
            </w:r>
          </w:p>
          <w:p w14:paraId="6DF1874C"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194873856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share individual-level data without identifiers</w:t>
            </w:r>
          </w:p>
          <w:p w14:paraId="65E06EF6" w14:textId="77777777" w:rsidR="00507439"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626514380"/>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Will deposit data into an existing data repository for future research (e</w:t>
            </w:r>
            <w:r w:rsidR="00507439" w:rsidRPr="00A05778">
              <w:rPr>
                <w:rFonts w:ascii="Segoe UI Symbol" w:eastAsia="MS Gothic" w:hAnsi="Segoe UI Symbol" w:cs="Segoe UI Symbol"/>
                <w:i/>
                <w:iCs/>
                <w:sz w:val="20"/>
                <w:szCs w:val="20"/>
              </w:rPr>
              <w:t>xplain</w:t>
            </w:r>
            <w:r w:rsidR="00507439">
              <w:rPr>
                <w:rFonts w:ascii="Segoe UI Symbol" w:eastAsia="MS Gothic" w:hAnsi="Segoe UI Symbol" w:cs="Segoe UI Symbol"/>
                <w:sz w:val="20"/>
                <w:szCs w:val="20"/>
              </w:rPr>
              <w:t>):</w:t>
            </w:r>
          </w:p>
          <w:p w14:paraId="6E0DB30C" w14:textId="77777777" w:rsidR="00507439" w:rsidRPr="00F25C1E" w:rsidRDefault="00B55620" w:rsidP="00507439">
            <w:pPr>
              <w:spacing w:before="120"/>
              <w:ind w:left="692" w:hanging="360"/>
              <w:rPr>
                <w:rFonts w:ascii="Segoe UI Symbol" w:eastAsia="MS Gothic" w:hAnsi="Segoe UI Symbol" w:cs="Segoe UI Symbol"/>
                <w:sz w:val="20"/>
                <w:szCs w:val="20"/>
              </w:rPr>
            </w:pPr>
            <w:sdt>
              <w:sdtPr>
                <w:rPr>
                  <w:rFonts w:ascii="Segoe UI Symbol" w:eastAsia="MS Gothic" w:hAnsi="Segoe UI Symbol" w:cs="Segoe UI Symbol"/>
                  <w:sz w:val="20"/>
                  <w:szCs w:val="20"/>
                </w:rPr>
                <w:id w:val="20831465"/>
                <w14:checkbox>
                  <w14:checked w14:val="0"/>
                  <w14:checkedState w14:val="2612" w14:font="MS Gothic"/>
                  <w14:uncheckedState w14:val="2610" w14:font="MS Gothic"/>
                </w14:checkbox>
              </w:sdtPr>
              <w:sdtEndPr/>
              <w:sdtContent>
                <w:r w:rsidR="00507439">
                  <w:rPr>
                    <w:rFonts w:ascii="MS Gothic" w:eastAsia="MS Gothic" w:hAnsi="MS Gothic" w:cs="Segoe UI Symbol" w:hint="eastAsia"/>
                    <w:sz w:val="20"/>
                    <w:szCs w:val="20"/>
                  </w:rPr>
                  <w:t>☐</w:t>
                </w:r>
              </w:sdtContent>
            </w:sdt>
            <w:r w:rsidR="00507439">
              <w:rPr>
                <w:rFonts w:ascii="Segoe UI Symbol" w:eastAsia="MS Gothic" w:hAnsi="Segoe UI Symbol" w:cs="Segoe UI Symbol"/>
                <w:sz w:val="20"/>
                <w:szCs w:val="20"/>
              </w:rPr>
              <w:t xml:space="preserve">  Other sharing information: </w:t>
            </w:r>
            <w:r w:rsidR="00507439" w:rsidRPr="00F25C1E">
              <w:rPr>
                <w:rFonts w:cstheme="minorHAnsi"/>
                <w:color w:val="000000" w:themeColor="text1"/>
                <w:sz w:val="24"/>
                <w:szCs w:val="24"/>
              </w:rPr>
              <w:fldChar w:fldCharType="begin">
                <w:ffData>
                  <w:name w:val="Text26"/>
                  <w:enabled/>
                  <w:calcOnExit w:val="0"/>
                  <w:textInput/>
                </w:ffData>
              </w:fldChar>
            </w:r>
            <w:r w:rsidR="00507439" w:rsidRPr="00F25C1E">
              <w:rPr>
                <w:rFonts w:cstheme="minorHAnsi"/>
                <w:color w:val="000000" w:themeColor="text1"/>
                <w:sz w:val="24"/>
                <w:szCs w:val="24"/>
              </w:rPr>
              <w:instrText xml:space="preserve"> FORMTEXT </w:instrText>
            </w:r>
            <w:r w:rsidR="00507439" w:rsidRPr="00F25C1E">
              <w:rPr>
                <w:rFonts w:cstheme="minorHAnsi"/>
                <w:color w:val="000000" w:themeColor="text1"/>
                <w:sz w:val="24"/>
                <w:szCs w:val="24"/>
              </w:rPr>
            </w:r>
            <w:r w:rsidR="00507439" w:rsidRPr="00F25C1E">
              <w:rPr>
                <w:rFonts w:cstheme="minorHAnsi"/>
                <w:color w:val="000000" w:themeColor="text1"/>
                <w:sz w:val="24"/>
                <w:szCs w:val="24"/>
              </w:rPr>
              <w:fldChar w:fldCharType="separate"/>
            </w:r>
            <w:r w:rsidR="00507439" w:rsidRPr="00056E01">
              <w:rPr>
                <w:noProof/>
              </w:rPr>
              <w:t> </w:t>
            </w:r>
            <w:r w:rsidR="00507439" w:rsidRPr="00056E01">
              <w:rPr>
                <w:noProof/>
              </w:rPr>
              <w:t> </w:t>
            </w:r>
            <w:r w:rsidR="00507439" w:rsidRPr="00056E01">
              <w:rPr>
                <w:noProof/>
              </w:rPr>
              <w:t> </w:t>
            </w:r>
            <w:r w:rsidR="00507439" w:rsidRPr="00056E01">
              <w:rPr>
                <w:noProof/>
              </w:rPr>
              <w:t> </w:t>
            </w:r>
            <w:r w:rsidR="00507439" w:rsidRPr="00056E01">
              <w:rPr>
                <w:noProof/>
              </w:rPr>
              <w:t> </w:t>
            </w:r>
            <w:r w:rsidR="00507439" w:rsidRPr="00F25C1E">
              <w:rPr>
                <w:rFonts w:cstheme="minorHAnsi"/>
                <w:color w:val="000000" w:themeColor="text1"/>
                <w:sz w:val="24"/>
                <w:szCs w:val="24"/>
              </w:rPr>
              <w:fldChar w:fldCharType="end"/>
            </w:r>
          </w:p>
          <w:p w14:paraId="1E9AD1D7" w14:textId="77777777" w:rsidR="00507439" w:rsidRDefault="00507439" w:rsidP="00507439">
            <w:pPr>
              <w:spacing w:before="60"/>
              <w:ind w:left="692" w:hanging="360"/>
              <w:rPr>
                <w:rFonts w:ascii="Segoe UI Symbol" w:eastAsia="MS Gothic" w:hAnsi="Segoe UI Symbol" w:cs="Segoe UI Symbol"/>
                <w:sz w:val="20"/>
                <w:szCs w:val="20"/>
              </w:rPr>
            </w:pPr>
          </w:p>
          <w:p w14:paraId="3470EFF6" w14:textId="77777777" w:rsidR="00507439" w:rsidRDefault="00507439" w:rsidP="00507439">
            <w:pPr>
              <w:spacing w:before="60"/>
              <w:ind w:left="692" w:hanging="360"/>
              <w:rPr>
                <w:b/>
                <w:bCs/>
              </w:rPr>
            </w:pPr>
          </w:p>
          <w:p w14:paraId="6BB27573" w14:textId="77777777" w:rsidR="00507439" w:rsidRPr="00E273A3" w:rsidRDefault="00507439" w:rsidP="00507439">
            <w:pPr>
              <w:rPr>
                <w:b/>
                <w:bCs/>
              </w:rPr>
            </w:pPr>
          </w:p>
        </w:tc>
      </w:tr>
      <w:tr w:rsidR="00507439" w14:paraId="40C26E57" w14:textId="77777777" w:rsidTr="00507439">
        <w:tc>
          <w:tcPr>
            <w:tcW w:w="10515" w:type="dxa"/>
          </w:tcPr>
          <w:p w14:paraId="09669DDA" w14:textId="77777777" w:rsidR="00507439" w:rsidRDefault="00507439" w:rsidP="00507439">
            <w:pPr>
              <w:pStyle w:val="BandedQuestion"/>
              <w:numPr>
                <w:ilvl w:val="0"/>
                <w:numId w:val="0"/>
              </w:numPr>
              <w:ind w:left="360" w:hanging="360"/>
            </w:pPr>
            <w:r w:rsidRPr="00E273A3">
              <w:rPr>
                <w:b/>
                <w:bCs/>
              </w:rPr>
              <w:t>1</w:t>
            </w:r>
            <w:r>
              <w:rPr>
                <w:b/>
                <w:bCs/>
              </w:rPr>
              <w:t>2</w:t>
            </w:r>
            <w:r w:rsidRPr="00E273A3">
              <w:rPr>
                <w:b/>
                <w:bCs/>
              </w:rPr>
              <w:t xml:space="preserve">. </w:t>
            </w:r>
            <w:r w:rsidRPr="00C41A3F">
              <w:rPr>
                <w:rFonts w:asciiTheme="minorHAnsi" w:hAnsiTheme="minorHAnsi" w:cstheme="minorHAnsi"/>
                <w:b/>
                <w:bCs/>
              </w:rPr>
              <w:t>Duration and Destruction</w:t>
            </w:r>
            <w:r w:rsidRPr="00C41A3F">
              <w:rPr>
                <w:rFonts w:asciiTheme="minorHAnsi" w:hAnsiTheme="minorHAnsi" w:cstheme="minorHAnsi"/>
              </w:rPr>
              <w:t>:  Explain how long data will be retained and the plan for eventual return, deidentification or destruction of data, including moving data to an archive.</w:t>
            </w:r>
          </w:p>
        </w:tc>
      </w:tr>
      <w:tr w:rsidR="00507439" w14:paraId="23438428" w14:textId="77777777" w:rsidTr="00507439">
        <w:tc>
          <w:tcPr>
            <w:tcW w:w="10515" w:type="dxa"/>
          </w:tcPr>
          <w:p w14:paraId="7E0FD7A5" w14:textId="77777777" w:rsidR="00507439" w:rsidRDefault="00507439" w:rsidP="00507439"/>
          <w:p w14:paraId="40D0BF31" w14:textId="77777777" w:rsidR="00507439" w:rsidRPr="00F25C1E" w:rsidRDefault="00507439" w:rsidP="00507439">
            <w:pPr>
              <w:spacing w:after="240" w:line="360" w:lineRule="auto"/>
              <w:rPr>
                <w:rFonts w:cs="Arial"/>
                <w:color w:val="0070C0"/>
                <w:sz w:val="24"/>
                <w:szCs w:val="24"/>
              </w:rPr>
            </w:pPr>
            <w:r w:rsidRPr="00F25C1E">
              <w:rPr>
                <w:rFonts w:cstheme="minorHAnsi"/>
                <w:color w:val="000000" w:themeColor="text1"/>
                <w:sz w:val="24"/>
                <w:szCs w:val="24"/>
              </w:rPr>
              <w:fldChar w:fldCharType="begin">
                <w:ffData>
                  <w:name w:val="Text26"/>
                  <w:enabled/>
                  <w:calcOnExit w:val="0"/>
                  <w:textInput/>
                </w:ffData>
              </w:fldChar>
            </w:r>
            <w:r w:rsidRPr="00F25C1E">
              <w:rPr>
                <w:rFonts w:cstheme="minorHAnsi"/>
                <w:color w:val="000000" w:themeColor="text1"/>
                <w:sz w:val="24"/>
                <w:szCs w:val="24"/>
              </w:rPr>
              <w:instrText xml:space="preserve"> FORMTEXT </w:instrText>
            </w:r>
            <w:r w:rsidRPr="00F25C1E">
              <w:rPr>
                <w:rFonts w:cstheme="minorHAnsi"/>
                <w:color w:val="000000" w:themeColor="text1"/>
                <w:sz w:val="24"/>
                <w:szCs w:val="24"/>
              </w:rPr>
            </w:r>
            <w:r w:rsidRPr="00F25C1E">
              <w:rPr>
                <w:rFonts w:cstheme="minorHAnsi"/>
                <w:color w:val="000000" w:themeColor="text1"/>
                <w:sz w:val="24"/>
                <w:szCs w:val="24"/>
              </w:rPr>
              <w:fldChar w:fldCharType="separate"/>
            </w:r>
            <w:r w:rsidRPr="00056E01">
              <w:rPr>
                <w:noProof/>
              </w:rPr>
              <w:t> </w:t>
            </w:r>
            <w:r w:rsidRPr="00056E01">
              <w:rPr>
                <w:noProof/>
              </w:rPr>
              <w:t> </w:t>
            </w:r>
            <w:r w:rsidRPr="00056E01">
              <w:rPr>
                <w:noProof/>
              </w:rPr>
              <w:t> </w:t>
            </w:r>
            <w:r w:rsidRPr="00056E01">
              <w:rPr>
                <w:noProof/>
              </w:rPr>
              <w:t> </w:t>
            </w:r>
            <w:r w:rsidRPr="00056E01">
              <w:rPr>
                <w:noProof/>
              </w:rPr>
              <w:t> </w:t>
            </w:r>
            <w:r w:rsidRPr="00F25C1E">
              <w:rPr>
                <w:rFonts w:cstheme="minorHAnsi"/>
                <w:color w:val="000000" w:themeColor="text1"/>
                <w:sz w:val="24"/>
                <w:szCs w:val="24"/>
              </w:rPr>
              <w:fldChar w:fldCharType="end"/>
            </w:r>
          </w:p>
        </w:tc>
      </w:tr>
    </w:tbl>
    <w:p w14:paraId="062E7CF1" w14:textId="6237805A" w:rsidR="00E217BA" w:rsidRPr="00775854" w:rsidRDefault="00066696" w:rsidP="00775854">
      <w:pPr>
        <w:spacing w:after="240" w:line="360" w:lineRule="auto"/>
        <w:rPr>
          <w:rFonts w:cs="Arial"/>
          <w:color w:val="0070C0"/>
          <w:sz w:val="24"/>
          <w:szCs w:val="24"/>
        </w:rPr>
      </w:pPr>
      <w:r w:rsidRPr="00775854">
        <w:rPr>
          <w:rFonts w:cstheme="minorHAnsi"/>
          <w:color w:val="000000" w:themeColor="text1"/>
          <w:sz w:val="24"/>
          <w:szCs w:val="24"/>
        </w:rPr>
        <w:fldChar w:fldCharType="begin">
          <w:ffData>
            <w:name w:val="Text26"/>
            <w:enabled/>
            <w:calcOnExit w:val="0"/>
            <w:textInput/>
          </w:ffData>
        </w:fldChar>
      </w:r>
      <w:r w:rsidRPr="00775854">
        <w:rPr>
          <w:rFonts w:cstheme="minorHAnsi"/>
          <w:color w:val="000000" w:themeColor="text1"/>
          <w:sz w:val="24"/>
          <w:szCs w:val="24"/>
        </w:rPr>
        <w:instrText xml:space="preserve"> FORMTEXT </w:instrText>
      </w:r>
      <w:r w:rsidRPr="00775854">
        <w:rPr>
          <w:rFonts w:cstheme="minorHAnsi"/>
          <w:color w:val="000000" w:themeColor="text1"/>
          <w:sz w:val="24"/>
          <w:szCs w:val="24"/>
        </w:rPr>
      </w:r>
      <w:r w:rsidRPr="00775854">
        <w:rPr>
          <w:rFonts w:cstheme="minorHAnsi"/>
          <w:color w:val="000000" w:themeColor="text1"/>
          <w:sz w:val="24"/>
          <w:szCs w:val="24"/>
        </w:rPr>
        <w:fldChar w:fldCharType="separate"/>
      </w:r>
      <w:r w:rsidRPr="00056E01">
        <w:rPr>
          <w:noProof/>
        </w:rPr>
        <w:t> </w:t>
      </w:r>
      <w:r w:rsidRPr="00056E01">
        <w:rPr>
          <w:noProof/>
        </w:rPr>
        <w:t> </w:t>
      </w:r>
      <w:r w:rsidRPr="00056E01">
        <w:rPr>
          <w:noProof/>
        </w:rPr>
        <w:t> </w:t>
      </w:r>
      <w:r w:rsidRPr="00056E01">
        <w:rPr>
          <w:noProof/>
        </w:rPr>
        <w:t> </w:t>
      </w:r>
      <w:r w:rsidRPr="00056E01">
        <w:rPr>
          <w:noProof/>
        </w:rPr>
        <w:t> </w:t>
      </w:r>
      <w:r w:rsidRPr="00775854">
        <w:rPr>
          <w:rFonts w:cstheme="minorHAnsi"/>
          <w:color w:val="000000" w:themeColor="text1"/>
          <w:sz w:val="24"/>
          <w:szCs w:val="24"/>
        </w:rPr>
        <w:fldChar w:fldCharType="end"/>
      </w:r>
    </w:p>
    <w:p w14:paraId="5C59300E" w14:textId="0061B48C" w:rsidR="00FB0953" w:rsidRPr="00321F51" w:rsidRDefault="00FB0953" w:rsidP="00531C94">
      <w:pPr>
        <w:pStyle w:val="ListParagraph"/>
        <w:numPr>
          <w:ilvl w:val="0"/>
          <w:numId w:val="5"/>
        </w:numPr>
        <w:spacing w:before="120" w:after="120" w:line="240" w:lineRule="auto"/>
        <w:rPr>
          <w:rFonts w:ascii="Arial" w:hAnsi="Arial" w:cs="Arial"/>
          <w:b/>
          <w:color w:val="000000" w:themeColor="text1"/>
        </w:rPr>
      </w:pPr>
      <w:r w:rsidRPr="00321F51">
        <w:rPr>
          <w:rFonts w:ascii="Arial" w:hAnsi="Arial" w:cs="Arial"/>
          <w:b/>
          <w:color w:val="000000" w:themeColor="text1"/>
          <w:u w:val="single"/>
        </w:rPr>
        <w:t>Certificate of Confidentiality</w:t>
      </w:r>
      <w:r w:rsidR="00C47A57" w:rsidRPr="00321F51">
        <w:rPr>
          <w:rFonts w:ascii="Arial" w:hAnsi="Arial" w:cs="Arial"/>
          <w:b/>
          <w:color w:val="000000" w:themeColor="text1"/>
        </w:rPr>
        <w:t>:</w:t>
      </w:r>
    </w:p>
    <w:p w14:paraId="2C40BF07" w14:textId="45DECCFE" w:rsidR="00134D9B" w:rsidRPr="00925B10" w:rsidRDefault="003B27BD" w:rsidP="00F2004F">
      <w:pPr>
        <w:spacing w:after="120" w:line="240" w:lineRule="auto"/>
        <w:ind w:left="720"/>
        <w:rPr>
          <w:rFonts w:ascii="Arial" w:hAnsi="Arial" w:cs="Arial"/>
          <w:i/>
          <w:color w:val="000000" w:themeColor="text1"/>
        </w:rPr>
      </w:pPr>
      <w:r w:rsidRPr="00925B10">
        <w:rPr>
          <w:rFonts w:ascii="Arial" w:hAnsi="Arial" w:cs="Arial"/>
          <w:i/>
          <w:color w:val="000000" w:themeColor="text1"/>
        </w:rPr>
        <w:t xml:space="preserve">All NIH studies include Certificate of Confidentiality </w:t>
      </w:r>
      <w:r w:rsidR="00A40091">
        <w:rPr>
          <w:rFonts w:ascii="Arial" w:hAnsi="Arial" w:cs="Arial"/>
          <w:i/>
          <w:color w:val="000000" w:themeColor="text1"/>
        </w:rPr>
        <w:t xml:space="preserve"> (C of C) </w:t>
      </w:r>
      <w:r w:rsidRPr="00925B10">
        <w:rPr>
          <w:rFonts w:ascii="Arial" w:hAnsi="Arial" w:cs="Arial"/>
          <w:i/>
          <w:color w:val="000000" w:themeColor="text1"/>
        </w:rPr>
        <w:t xml:space="preserve">protections with the grant; the consent form must include the C of C language provided in our template.  Other funders may obtain C of C protections through NIH.  </w:t>
      </w:r>
      <w:r w:rsidR="00134D9B" w:rsidRPr="00925B10">
        <w:rPr>
          <w:rFonts w:ascii="Arial" w:hAnsi="Arial" w:cs="Arial"/>
          <w:i/>
          <w:color w:val="000000" w:themeColor="text1"/>
        </w:rPr>
        <w:t>(</w:t>
      </w:r>
      <w:hyperlink r:id="rId22" w:history="1">
        <w:r w:rsidR="00134D9B" w:rsidRPr="00925B10">
          <w:rPr>
            <w:rStyle w:val="Hyperlink"/>
            <w:rFonts w:ascii="Arial" w:hAnsi="Arial" w:cs="Arial"/>
            <w:i/>
          </w:rPr>
          <w:t>https://humansubjects.nih.gov/coc/index</w:t>
        </w:r>
      </w:hyperlink>
      <w:r w:rsidR="00134D9B" w:rsidRPr="00925B10">
        <w:rPr>
          <w:rFonts w:ascii="Arial" w:hAnsi="Arial" w:cs="Arial"/>
          <w:i/>
          <w:color w:val="000000" w:themeColor="text1"/>
        </w:rPr>
        <w:t xml:space="preserve">) </w:t>
      </w:r>
    </w:p>
    <w:p w14:paraId="242F4F65" w14:textId="0459309E" w:rsidR="00073984" w:rsidRDefault="009F7DE9" w:rsidP="00531C94">
      <w:pPr>
        <w:spacing w:after="120" w:line="240" w:lineRule="auto"/>
        <w:ind w:left="720"/>
        <w:rPr>
          <w:rFonts w:ascii="Arial" w:hAnsi="Arial" w:cs="Arial"/>
          <w:color w:val="000000" w:themeColor="text1"/>
        </w:rPr>
      </w:pPr>
      <w:r>
        <w:rPr>
          <w:rFonts w:ascii="Arial" w:hAnsi="Arial" w:cs="Arial"/>
          <w:color w:val="000000" w:themeColor="text1"/>
        </w:rPr>
        <w:t xml:space="preserve">Does </w:t>
      </w:r>
      <w:r w:rsidR="00134D9B">
        <w:rPr>
          <w:rFonts w:ascii="Arial" w:hAnsi="Arial" w:cs="Arial"/>
          <w:color w:val="000000" w:themeColor="text1"/>
        </w:rPr>
        <w:t xml:space="preserve">the study have </w:t>
      </w:r>
      <w:r w:rsidR="00FB0953" w:rsidRPr="00321F51">
        <w:rPr>
          <w:rFonts w:ascii="Arial" w:hAnsi="Arial" w:cs="Arial"/>
          <w:color w:val="000000" w:themeColor="text1"/>
        </w:rPr>
        <w:t>Certificate of Confidentiality</w:t>
      </w:r>
      <w:r>
        <w:rPr>
          <w:rFonts w:ascii="Arial" w:hAnsi="Arial" w:cs="Arial"/>
          <w:color w:val="000000" w:themeColor="text1"/>
        </w:rPr>
        <w:t xml:space="preserve"> protections</w:t>
      </w:r>
      <w:r w:rsidR="00FB0953" w:rsidRPr="00321F51">
        <w:rPr>
          <w:rFonts w:ascii="Arial" w:hAnsi="Arial" w:cs="Arial"/>
          <w:color w:val="000000" w:themeColor="text1"/>
        </w:rPr>
        <w:t xml:space="preserve">?  </w:t>
      </w:r>
      <w:r w:rsidR="00381386" w:rsidRPr="00321F51">
        <w:rPr>
          <w:rFonts w:ascii="Arial" w:hAnsi="Arial" w:cs="Arial"/>
          <w:color w:val="000000" w:themeColor="text1"/>
        </w:rPr>
        <w:t xml:space="preserve">Yes </w:t>
      </w:r>
      <w:sdt>
        <w:sdtPr>
          <w:rPr>
            <w:rFonts w:ascii="Arial" w:hAnsi="Arial" w:cs="Arial"/>
            <w:color w:val="000000" w:themeColor="text1"/>
          </w:rPr>
          <w:id w:val="1384142479"/>
          <w14:checkbox>
            <w14:checked w14:val="0"/>
            <w14:checkedState w14:val="2612" w14:font="MS Gothic"/>
            <w14:uncheckedState w14:val="2610" w14:font="MS Gothic"/>
          </w14:checkbox>
        </w:sdtPr>
        <w:sdtEndPr/>
        <w:sdtContent>
          <w:r w:rsidR="0018284C">
            <w:rPr>
              <w:rFonts w:ascii="MS Gothic" w:eastAsia="MS Gothic" w:hAnsi="MS Gothic" w:cs="Arial" w:hint="eastAsia"/>
              <w:color w:val="000000" w:themeColor="text1"/>
            </w:rPr>
            <w:t>☐</w:t>
          </w:r>
        </w:sdtContent>
      </w:sdt>
      <w:r w:rsidR="00381386" w:rsidRPr="00321F51">
        <w:rPr>
          <w:rFonts w:ascii="Arial" w:hAnsi="Arial" w:cs="Arial"/>
          <w:color w:val="000000" w:themeColor="text1"/>
        </w:rPr>
        <w:t xml:space="preserve">   No </w:t>
      </w:r>
      <w:sdt>
        <w:sdtPr>
          <w:rPr>
            <w:rFonts w:ascii="Arial" w:hAnsi="Arial" w:cs="Arial"/>
            <w:color w:val="000000" w:themeColor="text1"/>
          </w:rPr>
          <w:id w:val="-13774997"/>
          <w14:checkbox>
            <w14:checked w14:val="0"/>
            <w14:checkedState w14:val="2612" w14:font="MS Gothic"/>
            <w14:uncheckedState w14:val="2610" w14:font="MS Gothic"/>
          </w14:checkbox>
        </w:sdtPr>
        <w:sdtEndPr/>
        <w:sdtContent>
          <w:r w:rsidR="0018284C">
            <w:rPr>
              <w:rFonts w:ascii="MS Gothic" w:eastAsia="MS Gothic" w:hAnsi="MS Gothic" w:cs="Arial" w:hint="eastAsia"/>
              <w:color w:val="000000" w:themeColor="text1"/>
            </w:rPr>
            <w:t>☐</w:t>
          </w:r>
        </w:sdtContent>
      </w:sdt>
    </w:p>
    <w:p w14:paraId="03639670" w14:textId="77777777" w:rsidR="00381386" w:rsidRPr="00321F51" w:rsidRDefault="00381386" w:rsidP="00FB0953">
      <w:pPr>
        <w:spacing w:after="0" w:line="240" w:lineRule="auto"/>
        <w:ind w:left="720"/>
        <w:rPr>
          <w:rFonts w:ascii="Arial" w:hAnsi="Arial" w:cs="Arial"/>
          <w:color w:val="000000" w:themeColor="text1"/>
        </w:rPr>
      </w:pPr>
    </w:p>
    <w:p w14:paraId="11D864B0" w14:textId="5D3A2970" w:rsidR="00127ECF" w:rsidRDefault="00A034EB" w:rsidP="00775854">
      <w:pPr>
        <w:rPr>
          <w:rFonts w:ascii="Arial" w:hAnsi="Arial" w:cs="Arial"/>
          <w:b/>
          <w:color w:val="000000" w:themeColor="text1"/>
        </w:rPr>
      </w:pPr>
      <w:r w:rsidRPr="00321F51">
        <w:rPr>
          <w:rFonts w:ascii="Arial" w:hAnsi="Arial" w:cs="Arial"/>
          <w:b/>
          <w:color w:val="000000" w:themeColor="text1"/>
        </w:rPr>
        <w:t>VII</w:t>
      </w:r>
      <w:r w:rsidR="00A3452F">
        <w:rPr>
          <w:rFonts w:ascii="Arial" w:hAnsi="Arial" w:cs="Arial"/>
          <w:b/>
          <w:color w:val="000000" w:themeColor="text1"/>
        </w:rPr>
        <w:t xml:space="preserve">.  </w:t>
      </w:r>
      <w:r w:rsidR="00016953" w:rsidRPr="00321F51">
        <w:rPr>
          <w:rFonts w:ascii="Arial" w:hAnsi="Arial" w:cs="Arial"/>
          <w:b/>
          <w:color w:val="000000" w:themeColor="text1"/>
          <w:u w:val="single"/>
        </w:rPr>
        <w:t>Risks of the Study</w:t>
      </w:r>
      <w:r w:rsidR="00BE1F5D" w:rsidRPr="00321F51">
        <w:rPr>
          <w:rFonts w:ascii="Arial" w:hAnsi="Arial" w:cs="Arial"/>
          <w:b/>
          <w:color w:val="000000" w:themeColor="text1"/>
        </w:rPr>
        <w:t>:</w:t>
      </w:r>
    </w:p>
    <w:p w14:paraId="152DB43A" w14:textId="77777777" w:rsidR="00C558C1" w:rsidRPr="00C558C1" w:rsidRDefault="00C558C1" w:rsidP="00C558C1">
      <w:pPr>
        <w:pBdr>
          <w:top w:val="double" w:sz="4" w:space="1" w:color="auto"/>
          <w:left w:val="double" w:sz="4" w:space="4" w:color="auto"/>
          <w:bottom w:val="double" w:sz="4" w:space="1" w:color="auto"/>
          <w:right w:val="double" w:sz="4" w:space="4" w:color="auto"/>
        </w:pBdr>
        <w:rPr>
          <w:rFonts w:ascii="Arial" w:hAnsi="Arial" w:cs="Arial"/>
        </w:rPr>
      </w:pPr>
      <w:r w:rsidRPr="00C558C1">
        <w:rPr>
          <w:rFonts w:ascii="Arial" w:hAnsi="Arial" w:cs="Arial"/>
        </w:rPr>
        <w:t xml:space="preserve">All studies pose some sort of risk or discomfort, even a survey study may introduce boredom or inconvenience to its participants.  The PI must consider all reasonably foreseeable consequences of participation to participants, possible secondary subjects, and to the community – the good and the bad – and describe them </w:t>
      </w:r>
      <w:r w:rsidRPr="00C558C1">
        <w:rPr>
          <w:rFonts w:ascii="Arial" w:hAnsi="Arial" w:cs="Arial"/>
        </w:rPr>
        <w:lastRenderedPageBreak/>
        <w:t>in the research plan.  The consequences of a breach of confidentiality require particular thought.  Consent documentation must be consistent with the risks listed here.  Reportable “unanticipated problems,” which may later occur while the study proceeds, are those which are NOT identified here.</w:t>
      </w:r>
    </w:p>
    <w:p w14:paraId="1B54898D" w14:textId="77777777" w:rsidR="00C558C1" w:rsidRPr="00321F51" w:rsidRDefault="00C558C1" w:rsidP="00775854">
      <w:pPr>
        <w:rPr>
          <w:rFonts w:ascii="Arial" w:hAnsi="Arial" w:cs="Arial"/>
          <w:b/>
          <w:color w:val="000000" w:themeColor="text1"/>
        </w:rPr>
      </w:pPr>
    </w:p>
    <w:p w14:paraId="359B7906" w14:textId="747E9BDC" w:rsidR="00016953" w:rsidRPr="00321F51" w:rsidRDefault="00D5741B" w:rsidP="00531C94">
      <w:pPr>
        <w:pStyle w:val="ListParagraph"/>
        <w:numPr>
          <w:ilvl w:val="0"/>
          <w:numId w:val="11"/>
        </w:numPr>
        <w:spacing w:after="120" w:line="240" w:lineRule="auto"/>
        <w:rPr>
          <w:rFonts w:ascii="Arial" w:hAnsi="Arial" w:cs="Arial"/>
          <w:color w:val="000000" w:themeColor="text1"/>
        </w:rPr>
      </w:pPr>
      <w:r w:rsidRPr="00775854">
        <w:rPr>
          <w:rFonts w:ascii="Arial" w:hAnsi="Arial" w:cs="Arial"/>
          <w:i/>
          <w:iCs/>
          <w:color w:val="000000" w:themeColor="text1"/>
        </w:rPr>
        <w:t>D</w:t>
      </w:r>
      <w:r w:rsidR="00016953" w:rsidRPr="00775854">
        <w:rPr>
          <w:rFonts w:ascii="Arial" w:hAnsi="Arial" w:cs="Arial"/>
          <w:i/>
          <w:iCs/>
          <w:color w:val="000000" w:themeColor="text1"/>
        </w:rPr>
        <w:t>escribe the risks</w:t>
      </w:r>
      <w:r w:rsidR="00230D98" w:rsidRPr="00775854">
        <w:rPr>
          <w:rFonts w:ascii="Arial" w:hAnsi="Arial" w:cs="Arial"/>
          <w:i/>
          <w:iCs/>
          <w:color w:val="000000" w:themeColor="text1"/>
        </w:rPr>
        <w:t>,</w:t>
      </w:r>
      <w:r w:rsidR="00016953" w:rsidRPr="00775854">
        <w:rPr>
          <w:rFonts w:ascii="Arial" w:hAnsi="Arial" w:cs="Arial"/>
          <w:i/>
          <w:iCs/>
          <w:color w:val="000000" w:themeColor="text1"/>
        </w:rPr>
        <w:t xml:space="preserve"> </w:t>
      </w:r>
      <w:r w:rsidR="00C52115" w:rsidRPr="00775854">
        <w:rPr>
          <w:rFonts w:ascii="Arial" w:hAnsi="Arial" w:cs="Arial"/>
          <w:i/>
          <w:iCs/>
          <w:color w:val="000000" w:themeColor="text1"/>
        </w:rPr>
        <w:t>discomforts</w:t>
      </w:r>
      <w:r w:rsidR="00C513D9" w:rsidRPr="00775854">
        <w:rPr>
          <w:rFonts w:ascii="Arial" w:hAnsi="Arial" w:cs="Arial"/>
          <w:i/>
          <w:iCs/>
          <w:color w:val="000000" w:themeColor="text1"/>
        </w:rPr>
        <w:t>, and inconveniences</w:t>
      </w:r>
      <w:r w:rsidR="00C52115" w:rsidRPr="00775854">
        <w:rPr>
          <w:rFonts w:ascii="Arial" w:hAnsi="Arial" w:cs="Arial"/>
          <w:i/>
          <w:iCs/>
          <w:color w:val="000000" w:themeColor="text1"/>
        </w:rPr>
        <w:t xml:space="preserve"> </w:t>
      </w:r>
      <w:r w:rsidR="00016953" w:rsidRPr="00775854">
        <w:rPr>
          <w:rFonts w:ascii="Arial" w:hAnsi="Arial" w:cs="Arial"/>
          <w:i/>
          <w:iCs/>
          <w:color w:val="000000" w:themeColor="text1"/>
        </w:rPr>
        <w:t>associated with the study and its procedures, including physical, psychological, emotional, social, legal, or economic risks</w:t>
      </w:r>
      <w:r w:rsidRPr="00775854">
        <w:rPr>
          <w:rFonts w:ascii="Arial" w:hAnsi="Arial" w:cs="Arial"/>
          <w:i/>
          <w:iCs/>
          <w:color w:val="000000" w:themeColor="text1"/>
        </w:rPr>
        <w:t>, and the risk of a breach of confidentiality</w:t>
      </w:r>
      <w:r w:rsidR="00016953" w:rsidRPr="00775854">
        <w:rPr>
          <w:rFonts w:ascii="Arial" w:hAnsi="Arial" w:cs="Arial"/>
          <w:i/>
          <w:iCs/>
          <w:color w:val="000000" w:themeColor="text1"/>
        </w:rPr>
        <w:t>.</w:t>
      </w:r>
      <w:r w:rsidR="00C52115" w:rsidRPr="00775854">
        <w:rPr>
          <w:rFonts w:ascii="Arial" w:hAnsi="Arial" w:cs="Arial"/>
          <w:i/>
          <w:iCs/>
          <w:color w:val="000000" w:themeColor="text1"/>
        </w:rPr>
        <w:t xml:space="preserve">  </w:t>
      </w:r>
      <w:r w:rsidR="001B3A2F">
        <w:rPr>
          <w:rFonts w:ascii="Arial" w:hAnsi="Arial" w:cs="Arial"/>
          <w:i/>
          <w:iCs/>
          <w:color w:val="000000" w:themeColor="text1"/>
        </w:rPr>
        <w:t xml:space="preserve">Include risks beyond individuals to include the study population as a group and community risks. </w:t>
      </w:r>
      <w:r w:rsidR="001B3A2F" w:rsidRPr="00775854">
        <w:rPr>
          <w:rFonts w:ascii="Arial" w:hAnsi="Arial" w:cs="Arial"/>
          <w:i/>
          <w:iCs/>
          <w:color w:val="000000" w:themeColor="text1"/>
          <w:u w:val="single"/>
        </w:rPr>
        <w:t xml:space="preserve">Ensure that the </w:t>
      </w:r>
      <w:r w:rsidR="001B3A2F">
        <w:rPr>
          <w:rFonts w:ascii="Arial" w:hAnsi="Arial" w:cs="Arial"/>
          <w:i/>
          <w:iCs/>
          <w:color w:val="000000" w:themeColor="text1"/>
          <w:u w:val="single"/>
        </w:rPr>
        <w:t xml:space="preserve">risks described in the </w:t>
      </w:r>
      <w:r w:rsidR="00C52115" w:rsidRPr="00775854">
        <w:rPr>
          <w:rFonts w:ascii="Arial" w:hAnsi="Arial" w:cs="Arial"/>
          <w:i/>
          <w:iCs/>
          <w:color w:val="000000" w:themeColor="text1"/>
          <w:u w:val="single"/>
        </w:rPr>
        <w:t>consent documents</w:t>
      </w:r>
      <w:r w:rsidR="001B3A2F">
        <w:rPr>
          <w:rFonts w:ascii="Arial" w:hAnsi="Arial" w:cs="Arial"/>
          <w:i/>
          <w:iCs/>
          <w:color w:val="000000" w:themeColor="text1"/>
          <w:u w:val="single"/>
        </w:rPr>
        <w:t xml:space="preserve"> are consistent with </w:t>
      </w:r>
      <w:r w:rsidR="00A40091">
        <w:rPr>
          <w:rFonts w:ascii="Arial" w:hAnsi="Arial" w:cs="Arial"/>
          <w:i/>
          <w:iCs/>
          <w:color w:val="000000" w:themeColor="text1"/>
          <w:u w:val="single"/>
        </w:rPr>
        <w:t>the</w:t>
      </w:r>
      <w:r w:rsidR="001B3A2F">
        <w:rPr>
          <w:rFonts w:ascii="Arial" w:hAnsi="Arial" w:cs="Arial"/>
          <w:i/>
          <w:iCs/>
          <w:color w:val="000000" w:themeColor="text1"/>
          <w:u w:val="single"/>
        </w:rPr>
        <w:t xml:space="preserve"> risks</w:t>
      </w:r>
      <w:r w:rsidR="00A40091">
        <w:rPr>
          <w:rFonts w:ascii="Arial" w:hAnsi="Arial" w:cs="Arial"/>
          <w:i/>
          <w:iCs/>
          <w:color w:val="000000" w:themeColor="text1"/>
          <w:u w:val="single"/>
        </w:rPr>
        <w:t xml:space="preserve"> out</w:t>
      </w:r>
      <w:r w:rsidR="00366222">
        <w:rPr>
          <w:rFonts w:ascii="Arial" w:hAnsi="Arial" w:cs="Arial"/>
          <w:i/>
          <w:iCs/>
          <w:color w:val="000000" w:themeColor="text1"/>
          <w:u w:val="single"/>
        </w:rPr>
        <w:t>lined in the research plan</w:t>
      </w:r>
      <w:r w:rsidR="00C52115" w:rsidRPr="00321F51">
        <w:rPr>
          <w:rFonts w:ascii="Arial" w:hAnsi="Arial" w:cs="Arial"/>
          <w:color w:val="000000" w:themeColor="text1"/>
        </w:rPr>
        <w:t>.</w:t>
      </w:r>
    </w:p>
    <w:p w14:paraId="7CBB9D50" w14:textId="77777777" w:rsidR="00C558C1" w:rsidRPr="00C558C1" w:rsidRDefault="00C558C1" w:rsidP="00C558C1">
      <w:pPr>
        <w:pStyle w:val="ListParagraph"/>
        <w:spacing w:after="0" w:line="240" w:lineRule="auto"/>
        <w:rPr>
          <w:rFonts w:ascii="Arial" w:hAnsi="Arial" w:cs="Arial"/>
        </w:rPr>
      </w:pPr>
    </w:p>
    <w:p w14:paraId="448EF6AE" w14:textId="535F8580" w:rsidR="00C558C1" w:rsidRPr="00C558C1" w:rsidRDefault="00C558C1" w:rsidP="00C558C1">
      <w:pPr>
        <w:pStyle w:val="ListParagraph"/>
        <w:pBdr>
          <w:top w:val="double" w:sz="4" w:space="1" w:color="auto"/>
          <w:left w:val="double" w:sz="4" w:space="4" w:color="auto"/>
          <w:bottom w:val="double" w:sz="4" w:space="1" w:color="auto"/>
          <w:right w:val="double" w:sz="4" w:space="4" w:color="auto"/>
        </w:pBdr>
        <w:ind w:left="90" w:hanging="90"/>
        <w:rPr>
          <w:rFonts w:ascii="Arial" w:hAnsi="Arial" w:cs="Arial"/>
        </w:rPr>
      </w:pPr>
      <w:r w:rsidRPr="00C558C1">
        <w:rPr>
          <w:rFonts w:ascii="Arial" w:hAnsi="Arial" w:cs="Arial"/>
        </w:rPr>
        <w:t>The IRB weighs the risks you identify in this section, against the potential direct benefit to participants offered by study procedures, and against the new knowledge which could result from the study.  If the study may pose risks to a community, such as potential stigma, those risks should be addressed.</w:t>
      </w:r>
    </w:p>
    <w:p w14:paraId="287EA0CA" w14:textId="1004901B" w:rsidR="00E217BA" w:rsidRPr="00056E01" w:rsidRDefault="00066696" w:rsidP="00E217BA">
      <w:pPr>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4817F527" w14:textId="77777777" w:rsidR="00BE1F5D" w:rsidRPr="00321F51" w:rsidRDefault="00BE1F5D" w:rsidP="00AE5E78">
      <w:pPr>
        <w:spacing w:after="0" w:line="240" w:lineRule="auto"/>
        <w:ind w:left="720" w:hanging="360"/>
        <w:rPr>
          <w:rFonts w:ascii="Arial" w:hAnsi="Arial" w:cs="Arial"/>
          <w:color w:val="000000" w:themeColor="text1"/>
        </w:rPr>
      </w:pPr>
    </w:p>
    <w:p w14:paraId="5A24A5E5" w14:textId="48285F62" w:rsidR="00016953" w:rsidRPr="00775854" w:rsidRDefault="00016953" w:rsidP="00531C94">
      <w:pPr>
        <w:pStyle w:val="ListParagraph"/>
        <w:numPr>
          <w:ilvl w:val="0"/>
          <w:numId w:val="11"/>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Describe steps </w:t>
      </w:r>
      <w:r w:rsidR="00B82454" w:rsidRPr="00775854">
        <w:rPr>
          <w:rFonts w:ascii="Arial" w:hAnsi="Arial" w:cs="Arial"/>
          <w:i/>
          <w:iCs/>
          <w:color w:val="000000" w:themeColor="text1"/>
        </w:rPr>
        <w:t xml:space="preserve">you will take to mitigate </w:t>
      </w:r>
      <w:r w:rsidR="000E0403" w:rsidRPr="00775854">
        <w:rPr>
          <w:rFonts w:ascii="Arial" w:hAnsi="Arial" w:cs="Arial"/>
          <w:i/>
          <w:iCs/>
          <w:color w:val="000000" w:themeColor="text1"/>
        </w:rPr>
        <w:t xml:space="preserve">or minimize </w:t>
      </w:r>
      <w:r w:rsidR="00B82454" w:rsidRPr="00775854">
        <w:rPr>
          <w:rFonts w:ascii="Arial" w:hAnsi="Arial" w:cs="Arial"/>
          <w:i/>
          <w:iCs/>
          <w:color w:val="000000" w:themeColor="text1"/>
        </w:rPr>
        <w:t xml:space="preserve">each of the risks described above.  </w:t>
      </w:r>
      <w:r w:rsidR="000C0E33" w:rsidRPr="00775854">
        <w:rPr>
          <w:rFonts w:ascii="Arial" w:hAnsi="Arial" w:cs="Arial"/>
          <w:i/>
          <w:iCs/>
          <w:color w:val="000000" w:themeColor="text1"/>
        </w:rPr>
        <w:t>Include a description of your efforts to arrange for care</w:t>
      </w:r>
      <w:r w:rsidR="00463CB3" w:rsidRPr="00775854">
        <w:rPr>
          <w:rFonts w:ascii="Arial" w:hAnsi="Arial" w:cs="Arial"/>
          <w:i/>
          <w:iCs/>
          <w:color w:val="000000" w:themeColor="text1"/>
        </w:rPr>
        <w:t xml:space="preserve"> or referral</w:t>
      </w:r>
      <w:r w:rsidR="000C0E33" w:rsidRPr="00775854">
        <w:rPr>
          <w:rFonts w:ascii="Arial" w:hAnsi="Arial" w:cs="Arial"/>
          <w:i/>
          <w:iCs/>
          <w:color w:val="000000" w:themeColor="text1"/>
        </w:rPr>
        <w:t xml:space="preserve"> for participants who may need it.</w:t>
      </w:r>
    </w:p>
    <w:p w14:paraId="5A38CB71" w14:textId="77777777" w:rsidR="00C558C1" w:rsidRPr="00C558C1" w:rsidRDefault="00C558C1" w:rsidP="00C558C1">
      <w:pPr>
        <w:pStyle w:val="ListParagraph"/>
        <w:spacing w:after="0" w:line="240" w:lineRule="auto"/>
        <w:rPr>
          <w:rFonts w:ascii="Arial" w:hAnsi="Arial" w:cs="Arial"/>
        </w:rPr>
      </w:pPr>
    </w:p>
    <w:p w14:paraId="4FE196E0" w14:textId="77777777" w:rsidR="00C558C1" w:rsidRPr="00C558C1" w:rsidRDefault="00C558C1" w:rsidP="00C558C1">
      <w:pPr>
        <w:pStyle w:val="ListParagraph"/>
        <w:pBdr>
          <w:top w:val="double" w:sz="4" w:space="1" w:color="auto"/>
          <w:left w:val="double" w:sz="4" w:space="4" w:color="auto"/>
          <w:bottom w:val="double" w:sz="4" w:space="1" w:color="auto"/>
          <w:right w:val="double" w:sz="4" w:space="4" w:color="auto"/>
        </w:pBdr>
        <w:ind w:left="0"/>
        <w:rPr>
          <w:rFonts w:ascii="Arial" w:hAnsi="Arial" w:cs="Arial"/>
        </w:rPr>
      </w:pPr>
      <w:r w:rsidRPr="00C558C1">
        <w:rPr>
          <w:rFonts w:ascii="Arial" w:hAnsi="Arial" w:cs="Arial"/>
        </w:rPr>
        <w:t>For clinical procedures, minimizing risk might include avoiding duplicating procedures the results of which may be available from the clinical record, or ensuring proper qualifications and training for the study team members who will perform the procedures.  For psychological testing, minimizing risk might include providing adequate access to care for participants should a test reveal psychological distress.  For a survey study involving collection of data about illegal behaviors, the precautions surrounding the timing and site of the data collection add protections which minimize risk.  Data security minimizes risk of informational harm for all participants.</w:t>
      </w:r>
    </w:p>
    <w:p w14:paraId="4AFD1C08" w14:textId="6B02B6F4" w:rsidR="00E217BA" w:rsidRPr="00056E01" w:rsidRDefault="00E217BA"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8B10B4D" w14:textId="77777777" w:rsidR="00B82454" w:rsidRPr="00775854" w:rsidRDefault="00B82454" w:rsidP="00B82454">
      <w:pPr>
        <w:pStyle w:val="ListParagraph"/>
        <w:numPr>
          <w:ilvl w:val="0"/>
          <w:numId w:val="11"/>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Describe the anticipated frequency and severity of the harms associated with the risks identified above; for example, if you are performing “x” test/assessment, or dispensing “y” drug, how often do you expect an “anticipated” adverse reaction to occur in a study participant, and how severe do you expect that reaction to be?  </w:t>
      </w:r>
    </w:p>
    <w:p w14:paraId="7B0B5A57" w14:textId="68906052" w:rsidR="00B82454" w:rsidRDefault="00B82454" w:rsidP="00C558C1">
      <w:pPr>
        <w:pBdr>
          <w:top w:val="double" w:sz="4" w:space="1" w:color="auto"/>
          <w:left w:val="double" w:sz="4" w:space="4" w:color="auto"/>
          <w:bottom w:val="double" w:sz="4" w:space="1" w:color="auto"/>
          <w:right w:val="double" w:sz="4" w:space="4" w:color="auto"/>
        </w:pBdr>
        <w:spacing w:after="0" w:line="240" w:lineRule="auto"/>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00C558C1" w:rsidRPr="00C558C1">
        <w:rPr>
          <w:rFonts w:ascii="Arial" w:hAnsi="Arial" w:cs="Arial"/>
        </w:rPr>
        <w:t xml:space="preserve">It does make a difference whether the possibility of the harm from an identified risk happening is “likely” versus “rare”, or the frequency of occurrence is among “100%” of the study population versus “1%.”  In addition, the severity of the known harm is important; for example, if diarrhea may occur, is it likely to last 1 day or 1 week?  Will a psychological harm be temporary, or longer lasting?  The PI should provide the details of frequency and severity of possible harms so the IRB may better evaluate these factors, and ensure provision to potential participants more accurate information in the consent process.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69953262" w14:textId="77777777" w:rsidR="005A1DB8" w:rsidRPr="00056E01" w:rsidRDefault="005A1DB8" w:rsidP="00B82454">
      <w:pPr>
        <w:spacing w:after="0" w:line="240" w:lineRule="auto"/>
        <w:ind w:left="720" w:hanging="360"/>
        <w:rPr>
          <w:rFonts w:cs="Arial"/>
          <w:color w:val="000000" w:themeColor="text1"/>
          <w:sz w:val="24"/>
          <w:szCs w:val="24"/>
        </w:rPr>
      </w:pPr>
    </w:p>
    <w:p w14:paraId="26397728" w14:textId="207FA611" w:rsidR="00016953" w:rsidRDefault="00016953" w:rsidP="00531C94">
      <w:pPr>
        <w:pStyle w:val="ListParagraph"/>
        <w:numPr>
          <w:ilvl w:val="0"/>
          <w:numId w:val="11"/>
        </w:numPr>
        <w:spacing w:after="120" w:line="240" w:lineRule="auto"/>
        <w:rPr>
          <w:rFonts w:ascii="Arial" w:hAnsi="Arial" w:cs="Arial"/>
          <w:color w:val="000000" w:themeColor="text1"/>
        </w:rPr>
      </w:pPr>
      <w:r w:rsidRPr="00775854">
        <w:rPr>
          <w:rFonts w:ascii="Arial" w:hAnsi="Arial" w:cs="Arial"/>
          <w:i/>
          <w:iCs/>
          <w:color w:val="000000" w:themeColor="text1"/>
        </w:rPr>
        <w:t>Describe the research burden for participants, including time, inconvenience,</w:t>
      </w:r>
      <w:r w:rsidR="001B3A2F">
        <w:rPr>
          <w:rFonts w:ascii="Arial" w:hAnsi="Arial" w:cs="Arial"/>
          <w:i/>
          <w:iCs/>
          <w:color w:val="000000" w:themeColor="text1"/>
        </w:rPr>
        <w:t xml:space="preserve"> invasion of privacy in the home,</w:t>
      </w:r>
      <w:r w:rsidRPr="00775854">
        <w:rPr>
          <w:rFonts w:ascii="Arial" w:hAnsi="Arial" w:cs="Arial"/>
          <w:i/>
          <w:iCs/>
          <w:color w:val="000000" w:themeColor="text1"/>
        </w:rPr>
        <w:t xml:space="preserve"> </w:t>
      </w:r>
      <w:r w:rsidR="00900D75" w:rsidRPr="00775854">
        <w:rPr>
          <w:rFonts w:ascii="Arial" w:hAnsi="Arial" w:cs="Arial"/>
          <w:i/>
          <w:iCs/>
          <w:color w:val="000000" w:themeColor="text1"/>
        </w:rPr>
        <w:t>out of</w:t>
      </w:r>
      <w:r w:rsidRPr="00775854">
        <w:rPr>
          <w:rFonts w:ascii="Arial" w:hAnsi="Arial" w:cs="Arial"/>
          <w:i/>
          <w:iCs/>
          <w:color w:val="000000" w:themeColor="text1"/>
        </w:rPr>
        <w:t xml:space="preserve"> pocket costs, etc</w:t>
      </w:r>
      <w:r w:rsidRPr="009D3C50">
        <w:rPr>
          <w:rFonts w:ascii="Arial" w:hAnsi="Arial" w:cs="Arial"/>
          <w:color w:val="000000" w:themeColor="text1"/>
        </w:rPr>
        <w:t xml:space="preserve">. </w:t>
      </w:r>
    </w:p>
    <w:p w14:paraId="5C12B031" w14:textId="77777777" w:rsidR="00C558C1" w:rsidRPr="009D3C50" w:rsidRDefault="00C558C1" w:rsidP="00C558C1">
      <w:pPr>
        <w:pStyle w:val="ListParagraph"/>
        <w:spacing w:after="120" w:line="240" w:lineRule="auto"/>
        <w:rPr>
          <w:rFonts w:ascii="Arial" w:hAnsi="Arial" w:cs="Arial"/>
          <w:color w:val="000000" w:themeColor="text1"/>
        </w:rPr>
      </w:pPr>
    </w:p>
    <w:p w14:paraId="7F0B851A" w14:textId="77777777" w:rsidR="00C558C1" w:rsidRPr="00C558C1" w:rsidRDefault="00C558C1" w:rsidP="00C558C1">
      <w:pPr>
        <w:pStyle w:val="ListParagraph"/>
        <w:pBdr>
          <w:top w:val="double" w:sz="4" w:space="1" w:color="auto"/>
          <w:left w:val="double" w:sz="4" w:space="4" w:color="auto"/>
          <w:bottom w:val="double" w:sz="4" w:space="1" w:color="auto"/>
          <w:right w:val="double" w:sz="4" w:space="4" w:color="auto"/>
        </w:pBdr>
        <w:tabs>
          <w:tab w:val="left" w:pos="10800"/>
        </w:tabs>
        <w:ind w:left="0"/>
        <w:rPr>
          <w:rFonts w:ascii="Arial" w:hAnsi="Arial" w:cs="Arial"/>
        </w:rPr>
      </w:pPr>
      <w:r w:rsidRPr="00C558C1">
        <w:rPr>
          <w:rFonts w:ascii="Arial" w:hAnsi="Arial" w:cs="Arial"/>
        </w:rPr>
        <w:t>This section invites a description of the practical consequences associated with participant enrollment.  How many visits or sessions does the study require, and how long will each of them take?  Is transportation, distance or cost, an issue?  These details should be included in the consent document.</w:t>
      </w:r>
    </w:p>
    <w:p w14:paraId="059D07D6" w14:textId="22CE32E0" w:rsidR="00E217BA" w:rsidRPr="00056E01" w:rsidRDefault="00E217BA" w:rsidP="00925B10">
      <w:pPr>
        <w:tabs>
          <w:tab w:val="left" w:pos="720"/>
          <w:tab w:val="left" w:pos="1440"/>
          <w:tab w:val="left" w:pos="4228"/>
        </w:tabs>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r w:rsidR="002241B8">
        <w:rPr>
          <w:rFonts w:cstheme="minorHAnsi"/>
          <w:color w:val="000000" w:themeColor="text1"/>
          <w:sz w:val="24"/>
          <w:szCs w:val="24"/>
        </w:rPr>
        <w:tab/>
      </w:r>
      <w:r w:rsidR="002241B8">
        <w:rPr>
          <w:rFonts w:cstheme="minorHAnsi"/>
          <w:color w:val="000000" w:themeColor="text1"/>
          <w:sz w:val="24"/>
          <w:szCs w:val="24"/>
        </w:rPr>
        <w:tab/>
      </w:r>
    </w:p>
    <w:p w14:paraId="74424919" w14:textId="77777777" w:rsidR="00BE1F5D" w:rsidRPr="00321F51" w:rsidRDefault="00BE1F5D" w:rsidP="00AE5E78">
      <w:pPr>
        <w:spacing w:after="0" w:line="240" w:lineRule="auto"/>
        <w:ind w:left="720" w:hanging="360"/>
        <w:rPr>
          <w:rFonts w:ascii="Arial" w:hAnsi="Arial" w:cs="Arial"/>
          <w:color w:val="000000" w:themeColor="text1"/>
        </w:rPr>
      </w:pPr>
    </w:p>
    <w:p w14:paraId="6CC018FF" w14:textId="77777777" w:rsidR="00BC082A" w:rsidRPr="00775854" w:rsidRDefault="00BC082A" w:rsidP="00531C94">
      <w:pPr>
        <w:pStyle w:val="ListParagraph"/>
        <w:numPr>
          <w:ilvl w:val="0"/>
          <w:numId w:val="11"/>
        </w:numPr>
        <w:spacing w:after="0" w:line="240" w:lineRule="auto"/>
        <w:rPr>
          <w:rFonts w:ascii="Arial" w:hAnsi="Arial" w:cs="Arial"/>
          <w:i/>
          <w:iCs/>
          <w:color w:val="000000" w:themeColor="text1"/>
        </w:rPr>
      </w:pPr>
      <w:r w:rsidRPr="00775854">
        <w:rPr>
          <w:rFonts w:ascii="Arial" w:hAnsi="Arial" w:cs="Arial"/>
          <w:i/>
          <w:iCs/>
        </w:rPr>
        <w:lastRenderedPageBreak/>
        <w:t>Describe how participant privacy, and if relevant – family privacy - will be protected during data collection if sensitive questions are included in interviews, or if study visits occur in the home setting.</w:t>
      </w:r>
      <w:r w:rsidRPr="00775854">
        <w:rPr>
          <w:rFonts w:ascii="Arial" w:hAnsi="Arial" w:cs="Arial"/>
          <w:i/>
          <w:iCs/>
          <w:color w:val="000000" w:themeColor="text1"/>
        </w:rPr>
        <w:t xml:space="preserve"> </w:t>
      </w:r>
    </w:p>
    <w:p w14:paraId="5D2C477F" w14:textId="77777777" w:rsidR="00BC082A" w:rsidRPr="00BC082A" w:rsidRDefault="00BC082A" w:rsidP="00BC082A">
      <w:pPr>
        <w:pStyle w:val="ListParagraph"/>
        <w:spacing w:after="0" w:line="240" w:lineRule="auto"/>
        <w:rPr>
          <w:rFonts w:ascii="Arial" w:hAnsi="Arial" w:cs="Arial"/>
          <w:color w:val="000000" w:themeColor="text1"/>
          <w:sz w:val="16"/>
          <w:szCs w:val="16"/>
        </w:rPr>
      </w:pPr>
    </w:p>
    <w:p w14:paraId="4EA211A9" w14:textId="77777777" w:rsidR="007D1E7A" w:rsidRPr="008E1490" w:rsidRDefault="007D1E7A" w:rsidP="007D1E7A">
      <w:pPr>
        <w:pStyle w:val="ListParagraph"/>
        <w:spacing w:after="0" w:line="240" w:lineRule="auto"/>
        <w:rPr>
          <w:rFonts w:ascii="Arial" w:hAnsi="Arial" w:cs="Arial"/>
        </w:rPr>
      </w:pPr>
    </w:p>
    <w:p w14:paraId="3A8C6ADE" w14:textId="77777777" w:rsidR="007D1E7A" w:rsidRPr="007D1E7A" w:rsidRDefault="007D1E7A" w:rsidP="007D1E7A">
      <w:pPr>
        <w:pBdr>
          <w:top w:val="double" w:sz="4" w:space="1" w:color="auto"/>
          <w:left w:val="double" w:sz="4" w:space="4" w:color="auto"/>
          <w:bottom w:val="double" w:sz="4" w:space="1" w:color="auto"/>
          <w:right w:val="double" w:sz="4" w:space="4" w:color="auto"/>
        </w:pBdr>
        <w:tabs>
          <w:tab w:val="left" w:pos="10620"/>
        </w:tabs>
        <w:rPr>
          <w:rFonts w:ascii="Arial" w:hAnsi="Arial" w:cs="Arial"/>
        </w:rPr>
      </w:pPr>
      <w:r w:rsidRPr="007D1E7A">
        <w:rPr>
          <w:rFonts w:ascii="Arial" w:hAnsi="Arial" w:cs="Arial"/>
        </w:rPr>
        <w:t xml:space="preserve">Privacy involves the physical and personal zones where participants expect no “invasion” without explicit permission.  For example, participants do not expect to have personal questions about their health </w:t>
      </w:r>
      <w:proofErr w:type="gramStart"/>
      <w:r w:rsidRPr="007D1E7A">
        <w:rPr>
          <w:rFonts w:ascii="Arial" w:hAnsi="Arial" w:cs="Arial"/>
        </w:rPr>
        <w:t>conditions</w:t>
      </w:r>
      <w:proofErr w:type="gramEnd"/>
      <w:r w:rsidRPr="007D1E7A">
        <w:rPr>
          <w:rFonts w:ascii="Arial" w:hAnsi="Arial" w:cs="Arial"/>
        </w:rPr>
        <w:t xml:space="preserve"> or their sexual behaviors asked in a place where other people can hear.  They do not expect to have a physical exam in a place where others can watch.  And they expect the sanctity of their homes to be respected; so if an investigator is permitted to enter the home, the investigator must clearly explain the parameters of that visit in the consent process and adhere to them during the visit.  The research plan should address the privacy issues associated with the study.</w:t>
      </w:r>
    </w:p>
    <w:p w14:paraId="18C5954F" w14:textId="493E1085" w:rsidR="00E217BA" w:rsidRPr="00056E01" w:rsidRDefault="00066696" w:rsidP="00BC082A">
      <w:pPr>
        <w:pStyle w:val="ListParagraph"/>
        <w:spacing w:after="0" w:line="240" w:lineRule="auto"/>
        <w:rPr>
          <w:rFonts w:ascii="Arial" w:hAnsi="Arial"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1454D241" w14:textId="237B844D" w:rsidR="00910DFF" w:rsidRDefault="004C3F6C" w:rsidP="00A3452F">
      <w:pPr>
        <w:spacing w:before="120" w:after="60"/>
        <w:ind w:left="360" w:hanging="450"/>
        <w:rPr>
          <w:rFonts w:ascii="Arial" w:hAnsi="Arial" w:cs="Arial"/>
          <w:b/>
          <w:color w:val="000000" w:themeColor="text1"/>
        </w:rPr>
      </w:pPr>
      <w:r w:rsidRPr="00321F51">
        <w:rPr>
          <w:rFonts w:ascii="Arial" w:hAnsi="Arial" w:cs="Arial"/>
          <w:b/>
          <w:color w:val="000000" w:themeColor="text1"/>
        </w:rPr>
        <w:t>VIII</w:t>
      </w:r>
      <w:r w:rsidR="00910DFF" w:rsidRPr="00321F51">
        <w:rPr>
          <w:rFonts w:ascii="Arial" w:hAnsi="Arial" w:cs="Arial"/>
          <w:b/>
          <w:color w:val="000000" w:themeColor="text1"/>
        </w:rPr>
        <w:t>.</w:t>
      </w:r>
      <w:r w:rsidR="00E94D81" w:rsidRPr="00321F51">
        <w:rPr>
          <w:rFonts w:ascii="Arial" w:hAnsi="Arial" w:cs="Arial"/>
          <w:b/>
          <w:color w:val="000000" w:themeColor="text1"/>
        </w:rPr>
        <w:t xml:space="preserve"> </w:t>
      </w:r>
      <w:r w:rsidR="00910DFF" w:rsidRPr="00321F51">
        <w:rPr>
          <w:rFonts w:ascii="Arial" w:hAnsi="Arial" w:cs="Arial"/>
          <w:b/>
          <w:color w:val="000000" w:themeColor="text1"/>
          <w:u w:val="single"/>
        </w:rPr>
        <w:t>Direct Personal and Social Benefits</w:t>
      </w:r>
      <w:r w:rsidR="00900D75" w:rsidRPr="00321F51">
        <w:rPr>
          <w:rFonts w:ascii="Arial" w:hAnsi="Arial" w:cs="Arial"/>
          <w:b/>
          <w:color w:val="000000" w:themeColor="text1"/>
        </w:rPr>
        <w:t>:</w:t>
      </w:r>
    </w:p>
    <w:p w14:paraId="16C75F2A" w14:textId="77777777" w:rsidR="00E36FDF" w:rsidRPr="003C11A8" w:rsidRDefault="00E36FDF" w:rsidP="00E36FDF">
      <w:pPr>
        <w:pBdr>
          <w:top w:val="double" w:sz="4" w:space="1" w:color="auto"/>
          <w:left w:val="double" w:sz="4" w:space="4" w:color="auto"/>
          <w:bottom w:val="double" w:sz="4" w:space="1" w:color="auto"/>
          <w:right w:val="double" w:sz="4" w:space="4" w:color="auto"/>
        </w:pBdr>
        <w:rPr>
          <w:rFonts w:ascii="Arial" w:hAnsi="Arial" w:cs="Arial"/>
        </w:rPr>
      </w:pPr>
      <w:r w:rsidRPr="003C11A8">
        <w:rPr>
          <w:rFonts w:ascii="Arial" w:hAnsi="Arial" w:cs="Arial"/>
        </w:rPr>
        <w:t>Benefit to society, or to the community, is a broader benefit usually connected to the scientific or clinical knowledge gained by the research.  All studies should have some benefit to society.</w:t>
      </w:r>
    </w:p>
    <w:p w14:paraId="548F4142" w14:textId="77777777" w:rsidR="00E36FDF" w:rsidRPr="00321F51" w:rsidRDefault="00E36FDF" w:rsidP="00A3452F">
      <w:pPr>
        <w:spacing w:before="120" w:after="60"/>
        <w:ind w:left="360" w:hanging="450"/>
        <w:rPr>
          <w:rFonts w:ascii="Arial" w:hAnsi="Arial" w:cs="Arial"/>
          <w:b/>
          <w:color w:val="000000" w:themeColor="text1"/>
        </w:rPr>
      </w:pPr>
    </w:p>
    <w:p w14:paraId="1512D504" w14:textId="77777777" w:rsidR="00B84B3B" w:rsidRPr="00775854" w:rsidRDefault="00B84B3B" w:rsidP="00531C94">
      <w:pPr>
        <w:pStyle w:val="ListParagraph"/>
        <w:numPr>
          <w:ilvl w:val="0"/>
          <w:numId w:val="12"/>
        </w:numPr>
        <w:spacing w:after="120" w:line="240" w:lineRule="auto"/>
        <w:rPr>
          <w:rFonts w:ascii="Arial" w:hAnsi="Arial" w:cs="Arial"/>
          <w:i/>
          <w:iCs/>
          <w:color w:val="000000" w:themeColor="text1"/>
        </w:rPr>
      </w:pPr>
      <w:r w:rsidRPr="00775854">
        <w:rPr>
          <w:rFonts w:ascii="Arial" w:hAnsi="Arial" w:cs="Arial"/>
          <w:i/>
          <w:iCs/>
          <w:color w:val="000000" w:themeColor="text1"/>
        </w:rPr>
        <w:t>Describe any potential direct benefits the study offers to participants (“payment” for participation is not a direct personal benefit).</w:t>
      </w:r>
    </w:p>
    <w:p w14:paraId="0E82C649" w14:textId="18CB616F" w:rsidR="00E217BA" w:rsidRPr="00056E01" w:rsidRDefault="00E217BA"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49FD8B1A" w14:textId="2291F1CC" w:rsidR="00900D75" w:rsidRDefault="00900D75" w:rsidP="00AE5E78">
      <w:pPr>
        <w:spacing w:after="0" w:line="240" w:lineRule="auto"/>
        <w:ind w:left="720" w:hanging="360"/>
        <w:rPr>
          <w:rFonts w:ascii="Arial" w:hAnsi="Arial" w:cs="Arial"/>
          <w:color w:val="000000" w:themeColor="text1"/>
        </w:rPr>
      </w:pPr>
    </w:p>
    <w:p w14:paraId="1ECE4135" w14:textId="77777777" w:rsidR="00B84B3B" w:rsidRPr="00775854" w:rsidRDefault="00B84B3B" w:rsidP="00531C94">
      <w:pPr>
        <w:pStyle w:val="ListParagraph"/>
        <w:numPr>
          <w:ilvl w:val="0"/>
          <w:numId w:val="12"/>
        </w:numPr>
        <w:spacing w:after="120" w:line="240" w:lineRule="auto"/>
        <w:rPr>
          <w:rFonts w:ascii="Arial" w:hAnsi="Arial" w:cs="Arial"/>
          <w:i/>
          <w:iCs/>
          <w:color w:val="000000" w:themeColor="text1"/>
        </w:rPr>
      </w:pPr>
      <w:r w:rsidRPr="00775854">
        <w:rPr>
          <w:rFonts w:ascii="Arial" w:hAnsi="Arial" w:cs="Arial"/>
          <w:i/>
          <w:iCs/>
          <w:color w:val="000000" w:themeColor="text1"/>
        </w:rPr>
        <w:t>Describe potential societal benefits likely to derive from the research, including value of knowledge learned.</w:t>
      </w:r>
    </w:p>
    <w:p w14:paraId="69A86325" w14:textId="5060EA3E" w:rsidR="00E217BA" w:rsidRPr="00056E01" w:rsidRDefault="00066696" w:rsidP="00F011BE">
      <w:pPr>
        <w:spacing w:after="0" w:line="240" w:lineRule="auto"/>
        <w:ind w:left="720"/>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3DD4504C" w14:textId="5D4B7F5D" w:rsidR="00AB76E7" w:rsidRDefault="00AB76E7" w:rsidP="003B27BD">
      <w:pPr>
        <w:spacing w:after="0" w:line="240" w:lineRule="auto"/>
        <w:rPr>
          <w:rFonts w:cs="Arial"/>
        </w:rPr>
      </w:pPr>
    </w:p>
    <w:p w14:paraId="53A8B2EF" w14:textId="44213DA9" w:rsidR="009502C6" w:rsidRDefault="004C3F6C" w:rsidP="00047493">
      <w:pPr>
        <w:spacing w:before="120" w:after="60" w:line="240" w:lineRule="auto"/>
        <w:ind w:left="360" w:hanging="360"/>
        <w:rPr>
          <w:rFonts w:ascii="Arial" w:hAnsi="Arial" w:cs="Arial"/>
          <w:b/>
          <w:color w:val="000000" w:themeColor="text1"/>
        </w:rPr>
      </w:pPr>
      <w:r w:rsidRPr="00321F51">
        <w:rPr>
          <w:rFonts w:ascii="Arial" w:hAnsi="Arial" w:cs="Arial"/>
          <w:b/>
          <w:color w:val="000000" w:themeColor="text1"/>
        </w:rPr>
        <w:t>IX</w:t>
      </w:r>
      <w:r w:rsidR="005B3C1F" w:rsidRPr="00321F51">
        <w:rPr>
          <w:rFonts w:ascii="Arial" w:hAnsi="Arial" w:cs="Arial"/>
          <w:b/>
          <w:color w:val="000000" w:themeColor="text1"/>
        </w:rPr>
        <w:t xml:space="preserve">. </w:t>
      </w:r>
      <w:r w:rsidR="005B3C1F" w:rsidRPr="00321F51">
        <w:rPr>
          <w:rFonts w:ascii="Arial" w:hAnsi="Arial" w:cs="Arial"/>
          <w:b/>
          <w:color w:val="000000" w:themeColor="text1"/>
        </w:rPr>
        <w:tab/>
      </w:r>
      <w:r w:rsidR="009502C6" w:rsidRPr="00321F51">
        <w:rPr>
          <w:rFonts w:ascii="Arial" w:hAnsi="Arial" w:cs="Arial"/>
          <w:b/>
          <w:color w:val="000000" w:themeColor="text1"/>
          <w:u w:val="single"/>
        </w:rPr>
        <w:t>Payment</w:t>
      </w:r>
      <w:r w:rsidR="00815FD8">
        <w:rPr>
          <w:rFonts w:ascii="Arial" w:hAnsi="Arial" w:cs="Arial"/>
          <w:b/>
          <w:color w:val="000000" w:themeColor="text1"/>
          <w:u w:val="single"/>
        </w:rPr>
        <w:t xml:space="preserve"> or Token of Appreciation</w:t>
      </w:r>
      <w:r w:rsidR="009502C6" w:rsidRPr="00321F51">
        <w:rPr>
          <w:rFonts w:ascii="Arial" w:hAnsi="Arial" w:cs="Arial"/>
          <w:b/>
          <w:color w:val="000000" w:themeColor="text1"/>
        </w:rPr>
        <w:t xml:space="preserve">:  </w:t>
      </w:r>
    </w:p>
    <w:p w14:paraId="2CCFB877" w14:textId="77777777" w:rsidR="003C11A8" w:rsidRPr="003C11A8" w:rsidRDefault="003C11A8" w:rsidP="003C11A8">
      <w:pPr>
        <w:pBdr>
          <w:top w:val="double" w:sz="4" w:space="1" w:color="auto"/>
          <w:left w:val="double" w:sz="4" w:space="4" w:color="auto"/>
          <w:bottom w:val="double" w:sz="4" w:space="1" w:color="auto"/>
          <w:right w:val="double" w:sz="4" w:space="4" w:color="auto"/>
        </w:pBdr>
        <w:rPr>
          <w:rFonts w:ascii="Arial" w:hAnsi="Arial" w:cs="Arial"/>
        </w:rPr>
      </w:pPr>
      <w:r w:rsidRPr="003C11A8">
        <w:rPr>
          <w:rFonts w:ascii="Arial" w:hAnsi="Arial" w:cs="Arial"/>
        </w:rPr>
        <w:t xml:space="preserve">For studies that offer no direct personal benefit, the IRB will expect the study to provide some token of appreciation if allowed by the local IRB.  The type of payment (tokens, gifts, food, gift cards, cash) must be appropriate and clear, as must be the amount of the payment and when it will be provided to participants.  The information in this section must be consistent with the information provided in the consent form.  The IRB will expect that if payment is offered, and the level of research burden on different groups of participants differs, payment will reflect those differences.  Lotteries are discouraged because only the expectation of payment is equal across participants, not the payment itself. </w:t>
      </w:r>
    </w:p>
    <w:p w14:paraId="4A474FDD" w14:textId="77777777" w:rsidR="003C11A8" w:rsidRPr="00321F51" w:rsidRDefault="003C11A8" w:rsidP="00047493">
      <w:pPr>
        <w:spacing w:before="120" w:after="60" w:line="240" w:lineRule="auto"/>
        <w:ind w:left="360" w:hanging="360"/>
        <w:rPr>
          <w:rFonts w:ascii="Arial" w:hAnsi="Arial" w:cs="Arial"/>
          <w:b/>
          <w:color w:val="000000" w:themeColor="text1"/>
        </w:rPr>
      </w:pPr>
    </w:p>
    <w:p w14:paraId="234DA89B" w14:textId="5F4C4C53" w:rsidR="00815FD8" w:rsidRPr="00775854" w:rsidRDefault="00815FD8" w:rsidP="00531C94">
      <w:pPr>
        <w:pStyle w:val="ListParagraph"/>
        <w:numPr>
          <w:ilvl w:val="0"/>
          <w:numId w:val="13"/>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Do you plan to provide a non-monetary token of appreciation (food, soap, </w:t>
      </w:r>
      <w:r w:rsidR="000F7B81" w:rsidRPr="00775854">
        <w:rPr>
          <w:rFonts w:ascii="Arial" w:hAnsi="Arial" w:cs="Arial"/>
          <w:i/>
          <w:iCs/>
          <w:color w:val="000000" w:themeColor="text1"/>
        </w:rPr>
        <w:t xml:space="preserve">tea, chlorine tablets, etc.) </w:t>
      </w:r>
      <w:r w:rsidRPr="00775854">
        <w:rPr>
          <w:rFonts w:ascii="Arial" w:hAnsi="Arial" w:cs="Arial"/>
          <w:i/>
          <w:iCs/>
          <w:color w:val="000000" w:themeColor="text1"/>
        </w:rPr>
        <w:t xml:space="preserve">to study participants?  </w:t>
      </w:r>
      <w:r w:rsidR="001B3A2F" w:rsidRPr="00775854">
        <w:rPr>
          <w:rFonts w:ascii="Arial" w:hAnsi="Arial" w:cs="Arial"/>
          <w:i/>
          <w:iCs/>
          <w:color w:val="000000" w:themeColor="text1"/>
        </w:rPr>
        <w:t>If no payment is provided, the JHSPH IRB strongly encourages providing such tokens. If</w:t>
      </w:r>
      <w:r w:rsidRPr="00775854">
        <w:rPr>
          <w:rFonts w:ascii="Arial" w:hAnsi="Arial" w:cs="Arial"/>
          <w:i/>
          <w:iCs/>
          <w:color w:val="000000" w:themeColor="text1"/>
        </w:rPr>
        <w:t xml:space="preserve"> yes, please describe below.</w:t>
      </w:r>
    </w:p>
    <w:p w14:paraId="794020F4" w14:textId="77FA08F1" w:rsidR="00815FD8" w:rsidRPr="00925B10" w:rsidRDefault="00815FD8" w:rsidP="00925B10">
      <w:pPr>
        <w:pStyle w:val="ListParagraph"/>
        <w:spacing w:after="0" w:line="240" w:lineRule="auto"/>
        <w:rPr>
          <w:rFonts w:ascii="Arial" w:hAnsi="Arial" w:cs="Arial"/>
          <w:color w:val="000000" w:themeColor="text1"/>
          <w:sz w:val="16"/>
          <w:szCs w:val="16"/>
        </w:rPr>
      </w:pPr>
    </w:p>
    <w:p w14:paraId="4E35F2A5" w14:textId="06AA8FC4" w:rsidR="00815FD8" w:rsidRDefault="00815FD8" w:rsidP="00925B10">
      <w:pPr>
        <w:pStyle w:val="ListParagraph"/>
        <w:spacing w:after="120" w:line="240" w:lineRule="auto"/>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09E556C4" w14:textId="0AE93B1D" w:rsidR="005B3C1F" w:rsidRPr="00321F51" w:rsidRDefault="00815FD8" w:rsidP="00531C94">
      <w:pPr>
        <w:pStyle w:val="ListParagraph"/>
        <w:numPr>
          <w:ilvl w:val="0"/>
          <w:numId w:val="13"/>
        </w:numPr>
        <w:spacing w:after="120" w:line="240" w:lineRule="auto"/>
        <w:rPr>
          <w:rFonts w:ascii="Arial" w:hAnsi="Arial" w:cs="Arial"/>
          <w:color w:val="000000" w:themeColor="text1"/>
        </w:rPr>
      </w:pPr>
      <w:r w:rsidRPr="00775854">
        <w:rPr>
          <w:rFonts w:ascii="Arial" w:hAnsi="Arial" w:cs="Arial"/>
          <w:i/>
          <w:iCs/>
          <w:color w:val="000000" w:themeColor="text1"/>
        </w:rPr>
        <w:t>If you plan to provide a monetary payment, d</w:t>
      </w:r>
      <w:r w:rsidR="009502C6" w:rsidRPr="00775854">
        <w:rPr>
          <w:rFonts w:ascii="Arial" w:hAnsi="Arial" w:cs="Arial"/>
          <w:i/>
          <w:iCs/>
          <w:color w:val="000000" w:themeColor="text1"/>
        </w:rPr>
        <w:t>escribe the form, amount, and schedule of payment to participants. Reimbursement for travel or other expenses is not “payment,” and if the study will reimburse, explain</w:t>
      </w:r>
      <w:r w:rsidR="009502C6" w:rsidRPr="00321F51">
        <w:rPr>
          <w:rFonts w:ascii="Arial" w:hAnsi="Arial" w:cs="Arial"/>
          <w:color w:val="000000" w:themeColor="text1"/>
        </w:rPr>
        <w:t>.</w:t>
      </w:r>
    </w:p>
    <w:p w14:paraId="3E3E4BCF" w14:textId="7B65C34C" w:rsidR="00E217BA" w:rsidRPr="00056E01" w:rsidRDefault="00E217BA" w:rsidP="009D3C50">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76EF1D49" w14:textId="77777777" w:rsidR="00900D75" w:rsidRPr="00321F51" w:rsidRDefault="00900D75" w:rsidP="00357CBF">
      <w:pPr>
        <w:spacing w:after="0" w:line="240" w:lineRule="auto"/>
        <w:ind w:left="720" w:hanging="360"/>
        <w:rPr>
          <w:rFonts w:ascii="Arial" w:hAnsi="Arial" w:cs="Arial"/>
          <w:color w:val="000000" w:themeColor="text1"/>
        </w:rPr>
      </w:pPr>
    </w:p>
    <w:p w14:paraId="4E437899" w14:textId="77777777" w:rsidR="00253C9C" w:rsidRPr="00775854" w:rsidRDefault="009502C6" w:rsidP="00531C94">
      <w:pPr>
        <w:pStyle w:val="ListParagraph"/>
        <w:numPr>
          <w:ilvl w:val="0"/>
          <w:numId w:val="13"/>
        </w:numPr>
        <w:spacing w:after="120" w:line="240" w:lineRule="auto"/>
        <w:rPr>
          <w:rFonts w:ascii="Arial" w:hAnsi="Arial" w:cs="Arial"/>
          <w:i/>
          <w:iCs/>
          <w:color w:val="000000" w:themeColor="text1"/>
        </w:rPr>
      </w:pPr>
      <w:r w:rsidRPr="00775854">
        <w:rPr>
          <w:rFonts w:ascii="Arial" w:hAnsi="Arial" w:cs="Arial"/>
          <w:i/>
          <w:iCs/>
          <w:color w:val="000000" w:themeColor="text1"/>
        </w:rPr>
        <w:lastRenderedPageBreak/>
        <w:t>Include the possible total remuneration and any consequences for not completing all phases of the research.</w:t>
      </w:r>
    </w:p>
    <w:p w14:paraId="0D7661D2" w14:textId="11F6168E" w:rsidR="00E217BA" w:rsidRPr="00056E01" w:rsidRDefault="00E217BA" w:rsidP="00AE5E78">
      <w:pPr>
        <w:spacing w:after="0" w:line="240" w:lineRule="auto"/>
        <w:ind w:firstLine="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11937FC5" w14:textId="77777777" w:rsidR="00900D75" w:rsidRPr="00321F51" w:rsidRDefault="00900D75" w:rsidP="00AE5E78">
      <w:pPr>
        <w:spacing w:after="0" w:line="240" w:lineRule="auto"/>
        <w:ind w:firstLine="360"/>
        <w:rPr>
          <w:rFonts w:ascii="Arial" w:hAnsi="Arial" w:cs="Arial"/>
          <w:color w:val="000000" w:themeColor="text1"/>
        </w:rPr>
      </w:pPr>
    </w:p>
    <w:p w14:paraId="6299712C" w14:textId="77777777" w:rsidR="00A500D7" w:rsidRPr="00321F51" w:rsidRDefault="00A500D7" w:rsidP="00047493">
      <w:pPr>
        <w:spacing w:before="120" w:after="60"/>
        <w:ind w:left="360" w:hanging="360"/>
        <w:rPr>
          <w:rFonts w:ascii="Arial" w:hAnsi="Arial" w:cs="Arial"/>
          <w:b/>
          <w:color w:val="000000" w:themeColor="text1"/>
        </w:rPr>
      </w:pPr>
      <w:r w:rsidRPr="00321F51">
        <w:rPr>
          <w:rFonts w:ascii="Arial" w:hAnsi="Arial" w:cs="Arial"/>
          <w:b/>
          <w:color w:val="000000" w:themeColor="text1"/>
        </w:rPr>
        <w:t>X.</w:t>
      </w:r>
      <w:r w:rsidRPr="00321F51">
        <w:rPr>
          <w:rFonts w:ascii="Arial" w:hAnsi="Arial" w:cs="Arial"/>
          <w:b/>
          <w:color w:val="000000" w:themeColor="text1"/>
        </w:rPr>
        <w:tab/>
      </w:r>
      <w:r w:rsidRPr="00321F51">
        <w:rPr>
          <w:rFonts w:ascii="Arial" w:hAnsi="Arial" w:cs="Arial"/>
          <w:b/>
          <w:color w:val="000000" w:themeColor="text1"/>
          <w:u w:val="single"/>
        </w:rPr>
        <w:t>Study Management</w:t>
      </w:r>
      <w:r w:rsidR="00900D75" w:rsidRPr="00321F51">
        <w:rPr>
          <w:rFonts w:ascii="Arial" w:hAnsi="Arial" w:cs="Arial"/>
          <w:b/>
          <w:color w:val="000000" w:themeColor="text1"/>
        </w:rPr>
        <w:t>:</w:t>
      </w:r>
    </w:p>
    <w:p w14:paraId="222366FA" w14:textId="77777777" w:rsidR="003C11A8" w:rsidRDefault="008909E5" w:rsidP="00006D7E">
      <w:pPr>
        <w:pStyle w:val="ListParagraph"/>
        <w:spacing w:after="0"/>
        <w:ind w:hanging="360"/>
        <w:rPr>
          <w:rFonts w:ascii="Arial" w:hAnsi="Arial" w:cs="Arial"/>
          <w:b/>
          <w:color w:val="000000" w:themeColor="text1"/>
        </w:rPr>
      </w:pPr>
      <w:r w:rsidRPr="00321F51">
        <w:rPr>
          <w:rFonts w:ascii="Arial" w:hAnsi="Arial" w:cs="Arial"/>
          <w:color w:val="000000" w:themeColor="text1"/>
        </w:rPr>
        <w:t>A.</w:t>
      </w:r>
      <w:r w:rsidRPr="00321F51">
        <w:rPr>
          <w:rFonts w:ascii="Arial" w:hAnsi="Arial" w:cs="Arial"/>
          <w:color w:val="000000" w:themeColor="text1"/>
        </w:rPr>
        <w:tab/>
      </w:r>
      <w:r w:rsidRPr="00145CEF">
        <w:rPr>
          <w:rFonts w:ascii="Arial" w:hAnsi="Arial" w:cs="Arial"/>
          <w:b/>
          <w:color w:val="000000" w:themeColor="text1"/>
          <w:u w:val="single"/>
        </w:rPr>
        <w:t xml:space="preserve">Oversight </w:t>
      </w:r>
      <w:r w:rsidR="00AC3128" w:rsidRPr="00145CEF">
        <w:rPr>
          <w:rFonts w:ascii="Arial" w:hAnsi="Arial" w:cs="Arial"/>
          <w:b/>
          <w:color w:val="000000" w:themeColor="text1"/>
          <w:u w:val="single"/>
        </w:rPr>
        <w:t>P</w:t>
      </w:r>
      <w:r w:rsidRPr="00145CEF">
        <w:rPr>
          <w:rFonts w:ascii="Arial" w:hAnsi="Arial" w:cs="Arial"/>
          <w:b/>
          <w:color w:val="000000" w:themeColor="text1"/>
          <w:u w:val="single"/>
        </w:rPr>
        <w:t>lan</w:t>
      </w:r>
      <w:r w:rsidR="00CF6BF4" w:rsidRPr="00321F51">
        <w:rPr>
          <w:rFonts w:ascii="Arial" w:hAnsi="Arial" w:cs="Arial"/>
          <w:b/>
          <w:color w:val="000000" w:themeColor="text1"/>
        </w:rPr>
        <w:t>:</w:t>
      </w:r>
    </w:p>
    <w:p w14:paraId="7DAE5357" w14:textId="77777777" w:rsidR="003C11A8" w:rsidRDefault="003C11A8" w:rsidP="00006D7E">
      <w:pPr>
        <w:pStyle w:val="ListParagraph"/>
        <w:spacing w:after="0"/>
        <w:ind w:hanging="360"/>
        <w:rPr>
          <w:rFonts w:ascii="Arial" w:hAnsi="Arial" w:cs="Arial"/>
          <w:color w:val="000000" w:themeColor="text1"/>
        </w:rPr>
      </w:pPr>
    </w:p>
    <w:p w14:paraId="23C02B91" w14:textId="77777777" w:rsidR="003C11A8" w:rsidRPr="003C11A8" w:rsidRDefault="003C11A8" w:rsidP="003C11A8">
      <w:pPr>
        <w:pBdr>
          <w:top w:val="double" w:sz="4" w:space="1" w:color="auto"/>
          <w:left w:val="double" w:sz="4" w:space="4" w:color="auto"/>
          <w:bottom w:val="double" w:sz="4" w:space="1" w:color="auto"/>
          <w:right w:val="double" w:sz="4" w:space="4" w:color="auto"/>
        </w:pBdr>
        <w:rPr>
          <w:rFonts w:ascii="Arial" w:hAnsi="Arial" w:cs="Arial"/>
          <w:b/>
        </w:rPr>
      </w:pPr>
      <w:r w:rsidRPr="003C11A8">
        <w:rPr>
          <w:rFonts w:ascii="Arial" w:hAnsi="Arial" w:cs="Arial"/>
        </w:rPr>
        <w:t>The adequacy of the oversight plan depends on the various factors which increase or decrease the possibility of protocol noncompliance, harm to participants, and threats to data integrity and security. In general, there is no substitute for physical oversight by the PI to ensure appropriate study implementation and adherence to protocols. However, there are situations when oversight can be adequately provided remotely using well-developed channels of communication, monitoring and evaluation, particularly when there is clear delegation of duties to experienced co-investigators who are faculty-equivalents. Monitoring study operation may include the use of periodic audits of executed consent forms and research instruments submitted via email, videotaping of study procedures, and other methods of remote supervision.</w:t>
      </w:r>
    </w:p>
    <w:p w14:paraId="55F795AD" w14:textId="433259DD" w:rsidR="00CF6BF4" w:rsidRPr="00321F51" w:rsidRDefault="00DC0D81" w:rsidP="00006D7E">
      <w:pPr>
        <w:pStyle w:val="ListParagraph"/>
        <w:spacing w:after="0"/>
        <w:ind w:hanging="360"/>
        <w:rPr>
          <w:rFonts w:ascii="Arial" w:hAnsi="Arial" w:cs="Arial"/>
          <w:color w:val="000000" w:themeColor="text1"/>
        </w:rPr>
      </w:pPr>
      <w:r>
        <w:rPr>
          <w:rFonts w:ascii="Arial" w:hAnsi="Arial" w:cs="Arial"/>
          <w:color w:val="000000" w:themeColor="text1"/>
        </w:rPr>
        <w:tab/>
      </w:r>
    </w:p>
    <w:p w14:paraId="1635F8FF" w14:textId="615CAF71" w:rsidR="00AC3128" w:rsidRPr="00321F51" w:rsidRDefault="00AC3128" w:rsidP="00531C94">
      <w:pPr>
        <w:pStyle w:val="ListParagraph"/>
        <w:numPr>
          <w:ilvl w:val="0"/>
          <w:numId w:val="14"/>
        </w:numPr>
        <w:spacing w:after="120" w:line="240" w:lineRule="auto"/>
        <w:rPr>
          <w:rFonts w:ascii="Arial" w:hAnsi="Arial" w:cs="Arial"/>
          <w:color w:val="000000" w:themeColor="text1"/>
        </w:rPr>
      </w:pPr>
      <w:r w:rsidRPr="00775854">
        <w:rPr>
          <w:rFonts w:ascii="Arial" w:hAnsi="Arial" w:cs="Arial"/>
          <w:i/>
          <w:iCs/>
          <w:color w:val="000000" w:themeColor="text1"/>
        </w:rPr>
        <w:t>Describe how</w:t>
      </w:r>
      <w:r w:rsidR="008909E5" w:rsidRPr="00775854">
        <w:rPr>
          <w:rFonts w:ascii="Arial" w:hAnsi="Arial" w:cs="Arial"/>
          <w:i/>
          <w:iCs/>
          <w:color w:val="000000" w:themeColor="text1"/>
        </w:rPr>
        <w:t xml:space="preserve"> the study will be </w:t>
      </w:r>
      <w:r w:rsidR="001B3A2F">
        <w:rPr>
          <w:rFonts w:ascii="Arial" w:hAnsi="Arial" w:cs="Arial"/>
          <w:i/>
          <w:iCs/>
          <w:color w:val="000000" w:themeColor="text1"/>
        </w:rPr>
        <w:t>implemented</w:t>
      </w:r>
      <w:r w:rsidRPr="00321F51">
        <w:rPr>
          <w:rFonts w:ascii="Arial" w:hAnsi="Arial" w:cs="Arial"/>
          <w:color w:val="000000" w:themeColor="text1"/>
        </w:rPr>
        <w:t>.</w:t>
      </w:r>
      <w:r w:rsidR="001B3A2F">
        <w:rPr>
          <w:rFonts w:ascii="Arial" w:hAnsi="Arial" w:cs="Arial"/>
          <w:color w:val="000000" w:themeColor="text1"/>
        </w:rPr>
        <w:t xml:space="preserve"> </w:t>
      </w:r>
      <w:r w:rsidR="001B3A2F">
        <w:rPr>
          <w:rFonts w:ascii="Arial" w:hAnsi="Arial" w:cs="Arial"/>
          <w:i/>
          <w:iCs/>
          <w:color w:val="000000" w:themeColor="text1"/>
        </w:rPr>
        <w:t xml:space="preserve"> List all parties, including collaborators and subcontractors, who will be “engaged” in the human subjects research project and their </w:t>
      </w:r>
      <w:proofErr w:type="gramStart"/>
      <w:r w:rsidR="001B3A2F">
        <w:rPr>
          <w:rFonts w:ascii="Arial" w:hAnsi="Arial" w:cs="Arial"/>
          <w:i/>
          <w:iCs/>
          <w:color w:val="000000" w:themeColor="text1"/>
        </w:rPr>
        <w:t>roles .</w:t>
      </w:r>
      <w:proofErr w:type="gramEnd"/>
    </w:p>
    <w:p w14:paraId="2F9E1EBD" w14:textId="7B6952B8" w:rsidR="00E217BA" w:rsidRPr="003C11A8" w:rsidRDefault="00CB5F3F" w:rsidP="003C11A8">
      <w:pPr>
        <w:pBdr>
          <w:top w:val="double" w:sz="4" w:space="1" w:color="auto"/>
          <w:left w:val="double" w:sz="4" w:space="4" w:color="auto"/>
          <w:bottom w:val="double" w:sz="4" w:space="1" w:color="auto"/>
          <w:right w:val="double" w:sz="4" w:space="4" w:color="auto"/>
        </w:pBdr>
        <w:tabs>
          <w:tab w:val="left" w:pos="720"/>
          <w:tab w:val="left" w:pos="1440"/>
          <w:tab w:val="left" w:pos="3060"/>
        </w:tabs>
        <w:spacing w:after="120" w:line="240" w:lineRule="auto"/>
        <w:jc w:val="both"/>
        <w:rPr>
          <w:rFonts w:cs="Arial"/>
          <w:sz w:val="24"/>
          <w:szCs w:val="24"/>
        </w:rPr>
      </w:pPr>
      <w:r>
        <w:rPr>
          <w:rFonts w:ascii="Arial" w:hAnsi="Arial" w:cs="Arial"/>
          <w:color w:val="000000" w:themeColor="text1"/>
        </w:rPr>
        <w:t xml:space="preserve">According to the U.S. Office of Human Research Protections (OHRP), an investigator is “engaged” in human </w:t>
      </w:r>
      <w:proofErr w:type="gramStart"/>
      <w:r>
        <w:rPr>
          <w:rFonts w:ascii="Arial" w:hAnsi="Arial" w:cs="Arial"/>
          <w:color w:val="000000" w:themeColor="text1"/>
        </w:rPr>
        <w:t>subjects</w:t>
      </w:r>
      <w:proofErr w:type="gramEnd"/>
      <w:r>
        <w:rPr>
          <w:rFonts w:ascii="Arial" w:hAnsi="Arial" w:cs="Arial"/>
          <w:color w:val="000000" w:themeColor="text1"/>
        </w:rPr>
        <w:t xml:space="preserve"> research if they are a direct prime grant recipient (even if not collecting data), are obtaining informed consent from study participants, or are interacting directly or indirectly with study participants and/or their identifiable data or biospecimens.  Referring people to a study does not make someone “engaged”, nor does merely providing identifiable information.  The IRB can assist with making the “engaged” determination</w:t>
      </w:r>
      <w:r w:rsidRPr="003C11A8">
        <w:rPr>
          <w:rFonts w:ascii="Arial" w:hAnsi="Arial" w:cs="Arial"/>
        </w:rPr>
        <w:t>.</w:t>
      </w:r>
      <w:r w:rsidR="003C11A8" w:rsidRPr="003C11A8">
        <w:rPr>
          <w:rFonts w:ascii="Arial" w:hAnsi="Arial" w:cs="Arial"/>
        </w:rPr>
        <w:t xml:space="preserve"> The JHSPH IRB only oversees JHU faculty and </w:t>
      </w:r>
      <w:proofErr w:type="gramStart"/>
      <w:r w:rsidR="003C11A8" w:rsidRPr="003C11A8">
        <w:rPr>
          <w:rFonts w:ascii="Arial" w:hAnsi="Arial" w:cs="Arial"/>
        </w:rPr>
        <w:t>staff, unless</w:t>
      </w:r>
      <w:proofErr w:type="gramEnd"/>
      <w:r w:rsidR="003C11A8" w:rsidRPr="003C11A8">
        <w:rPr>
          <w:rFonts w:ascii="Arial" w:hAnsi="Arial" w:cs="Arial"/>
        </w:rPr>
        <w:t xml:space="preserve"> it has entered into a reliance agreement of some sort with another institution under which it agrees to take on the responsibility for overseeing the human subjects research activities of another institution or an external investigator who is reporting directly to the JHSPH PI.  Other investigators must have IRB oversight by an IRB of an institution with which the individual has a formal association, e.g. is employed by, or is the agent of for purposes of performing human subjects research activities.</w:t>
      </w:r>
      <w:r w:rsidR="00066696" w:rsidRPr="003C11A8">
        <w:rPr>
          <w:rFonts w:cstheme="minorHAnsi"/>
          <w:sz w:val="24"/>
          <w:szCs w:val="24"/>
        </w:rPr>
        <w:fldChar w:fldCharType="begin">
          <w:ffData>
            <w:name w:val="Text26"/>
            <w:enabled/>
            <w:calcOnExit w:val="0"/>
            <w:textInput/>
          </w:ffData>
        </w:fldChar>
      </w:r>
      <w:r w:rsidR="00066696" w:rsidRPr="003C11A8">
        <w:rPr>
          <w:rFonts w:cstheme="minorHAnsi"/>
          <w:sz w:val="24"/>
          <w:szCs w:val="24"/>
        </w:rPr>
        <w:instrText xml:space="preserve"> FORMTEXT </w:instrText>
      </w:r>
      <w:r w:rsidR="00066696" w:rsidRPr="003C11A8">
        <w:rPr>
          <w:rFonts w:cstheme="minorHAnsi"/>
          <w:sz w:val="24"/>
          <w:szCs w:val="24"/>
        </w:rPr>
      </w:r>
      <w:r w:rsidR="00066696" w:rsidRPr="003C11A8">
        <w:rPr>
          <w:rFonts w:cstheme="minorHAnsi"/>
          <w:sz w:val="24"/>
          <w:szCs w:val="24"/>
        </w:rPr>
        <w:fldChar w:fldCharType="separate"/>
      </w:r>
      <w:r w:rsidR="00066696" w:rsidRPr="003C11A8">
        <w:rPr>
          <w:rFonts w:cstheme="minorHAnsi"/>
          <w:noProof/>
          <w:sz w:val="24"/>
          <w:szCs w:val="24"/>
        </w:rPr>
        <w:t> </w:t>
      </w:r>
      <w:r w:rsidR="00066696" w:rsidRPr="003C11A8">
        <w:rPr>
          <w:rFonts w:cstheme="minorHAnsi"/>
          <w:noProof/>
          <w:sz w:val="24"/>
          <w:szCs w:val="24"/>
        </w:rPr>
        <w:t> </w:t>
      </w:r>
      <w:r w:rsidR="00066696" w:rsidRPr="003C11A8">
        <w:rPr>
          <w:rFonts w:cstheme="minorHAnsi"/>
          <w:noProof/>
          <w:sz w:val="24"/>
          <w:szCs w:val="24"/>
        </w:rPr>
        <w:t> </w:t>
      </w:r>
      <w:r w:rsidR="00066696" w:rsidRPr="003C11A8">
        <w:rPr>
          <w:rFonts w:cstheme="minorHAnsi"/>
          <w:noProof/>
          <w:sz w:val="24"/>
          <w:szCs w:val="24"/>
        </w:rPr>
        <w:t> </w:t>
      </w:r>
      <w:r w:rsidR="00066696" w:rsidRPr="003C11A8">
        <w:rPr>
          <w:rFonts w:cstheme="minorHAnsi"/>
          <w:noProof/>
          <w:sz w:val="24"/>
          <w:szCs w:val="24"/>
        </w:rPr>
        <w:t> </w:t>
      </w:r>
      <w:r w:rsidR="00066696" w:rsidRPr="003C11A8">
        <w:rPr>
          <w:rFonts w:cstheme="minorHAnsi"/>
          <w:sz w:val="24"/>
          <w:szCs w:val="24"/>
        </w:rPr>
        <w:fldChar w:fldCharType="end"/>
      </w:r>
    </w:p>
    <w:p w14:paraId="600DF2CE" w14:textId="3BC37D02" w:rsidR="00AC3128" w:rsidRPr="00321F51" w:rsidRDefault="00AC3128" w:rsidP="00531C94">
      <w:pPr>
        <w:pStyle w:val="ListParagraph"/>
        <w:numPr>
          <w:ilvl w:val="0"/>
          <w:numId w:val="14"/>
        </w:numPr>
        <w:spacing w:after="120" w:line="240" w:lineRule="auto"/>
        <w:rPr>
          <w:rFonts w:ascii="Arial" w:hAnsi="Arial" w:cs="Arial"/>
          <w:color w:val="000000" w:themeColor="text1"/>
        </w:rPr>
      </w:pPr>
      <w:r w:rsidRPr="00775854">
        <w:rPr>
          <w:rFonts w:ascii="Arial" w:hAnsi="Arial" w:cs="Arial"/>
          <w:i/>
          <w:iCs/>
          <w:color w:val="000000" w:themeColor="text1"/>
        </w:rPr>
        <w:t>What are</w:t>
      </w:r>
      <w:r w:rsidR="008909E5" w:rsidRPr="00775854">
        <w:rPr>
          <w:rFonts w:ascii="Arial" w:hAnsi="Arial" w:cs="Arial"/>
          <w:i/>
          <w:iCs/>
          <w:color w:val="000000" w:themeColor="text1"/>
        </w:rPr>
        <w:t xml:space="preserve"> the qualifications of study personnel </w:t>
      </w:r>
      <w:r w:rsidR="001B3A2F">
        <w:rPr>
          <w:rFonts w:ascii="Arial" w:hAnsi="Arial" w:cs="Arial"/>
          <w:i/>
          <w:iCs/>
          <w:color w:val="000000" w:themeColor="text1"/>
        </w:rPr>
        <w:t>implementing</w:t>
      </w:r>
      <w:r w:rsidR="001B3A2F" w:rsidRPr="00775854">
        <w:rPr>
          <w:rFonts w:ascii="Arial" w:hAnsi="Arial" w:cs="Arial"/>
          <w:i/>
          <w:iCs/>
          <w:color w:val="000000" w:themeColor="text1"/>
        </w:rPr>
        <w:t xml:space="preserve"> </w:t>
      </w:r>
      <w:r w:rsidR="008909E5" w:rsidRPr="00775854">
        <w:rPr>
          <w:rFonts w:ascii="Arial" w:hAnsi="Arial" w:cs="Arial"/>
          <w:i/>
          <w:iCs/>
          <w:color w:val="000000" w:themeColor="text1"/>
        </w:rPr>
        <w:t>the project</w:t>
      </w:r>
      <w:r w:rsidRPr="00321F51">
        <w:rPr>
          <w:rFonts w:ascii="Arial" w:hAnsi="Arial" w:cs="Arial"/>
          <w:color w:val="000000" w:themeColor="text1"/>
        </w:rPr>
        <w:t>?</w:t>
      </w:r>
    </w:p>
    <w:p w14:paraId="1228A0E1" w14:textId="608B4D50" w:rsidR="00E217BA" w:rsidRDefault="00CB5F3F" w:rsidP="003C11A8">
      <w:pPr>
        <w:pBdr>
          <w:top w:val="double" w:sz="4" w:space="1" w:color="auto"/>
          <w:left w:val="double" w:sz="4" w:space="4" w:color="auto"/>
          <w:bottom w:val="double" w:sz="4" w:space="1" w:color="auto"/>
          <w:right w:val="double" w:sz="4" w:space="4" w:color="auto"/>
        </w:pBdr>
        <w:spacing w:after="120" w:line="240" w:lineRule="auto"/>
        <w:rPr>
          <w:rFonts w:cstheme="minorHAnsi"/>
          <w:color w:val="000000" w:themeColor="text1"/>
          <w:sz w:val="24"/>
          <w:szCs w:val="24"/>
        </w:rPr>
      </w:pPr>
      <w:r>
        <w:rPr>
          <w:rFonts w:cstheme="minorHAnsi"/>
          <w:color w:val="000000" w:themeColor="text1"/>
          <w:sz w:val="24"/>
          <w:szCs w:val="24"/>
        </w:rPr>
        <w:t xml:space="preserve">The IRB is responsible for ensuring that study personnel and investigators are qualified to perform the study procedures for which they are responsible.  These qualifications go beyond ethics training as preparation and could involve specific expertise in the clinical, quantitative, qualitative, coordinating, repository, and analytic activities outlined in this research plan. </w:t>
      </w:r>
    </w:p>
    <w:p w14:paraId="014F1256" w14:textId="1A8A86D6" w:rsidR="00E217BA" w:rsidRPr="00CB5F3F" w:rsidRDefault="00AC3128" w:rsidP="00CB5F3F">
      <w:pPr>
        <w:pStyle w:val="ListParagraph"/>
        <w:numPr>
          <w:ilvl w:val="0"/>
          <w:numId w:val="14"/>
        </w:numPr>
        <w:spacing w:after="0" w:line="240" w:lineRule="auto"/>
        <w:rPr>
          <w:rFonts w:cs="Arial"/>
          <w:color w:val="000000" w:themeColor="text1"/>
          <w:sz w:val="24"/>
          <w:szCs w:val="24"/>
        </w:rPr>
      </w:pPr>
      <w:r w:rsidRPr="00CB5F3F">
        <w:rPr>
          <w:rFonts w:ascii="Arial" w:hAnsi="Arial" w:cs="Arial"/>
          <w:i/>
          <w:iCs/>
          <w:color w:val="000000" w:themeColor="text1"/>
        </w:rPr>
        <w:t xml:space="preserve">How will </w:t>
      </w:r>
      <w:r w:rsidR="000F7B81" w:rsidRPr="00CB5F3F">
        <w:rPr>
          <w:rFonts w:ascii="Arial" w:hAnsi="Arial" w:cs="Arial"/>
          <w:i/>
          <w:iCs/>
          <w:color w:val="000000" w:themeColor="text1"/>
        </w:rPr>
        <w:t xml:space="preserve">non-professional </w:t>
      </w:r>
      <w:r w:rsidR="008909E5" w:rsidRPr="00CB5F3F">
        <w:rPr>
          <w:rFonts w:ascii="Arial" w:hAnsi="Arial" w:cs="Arial"/>
          <w:i/>
          <w:iCs/>
          <w:color w:val="000000" w:themeColor="text1"/>
        </w:rPr>
        <w:t>personnel</w:t>
      </w:r>
      <w:r w:rsidR="000F7B81" w:rsidRPr="00CB5F3F">
        <w:rPr>
          <w:rFonts w:ascii="Arial" w:hAnsi="Arial" w:cs="Arial"/>
          <w:i/>
          <w:iCs/>
          <w:color w:val="000000" w:themeColor="text1"/>
        </w:rPr>
        <w:t xml:space="preserve"> (data collectors)</w:t>
      </w:r>
      <w:r w:rsidR="008909E5" w:rsidRPr="00CB5F3F">
        <w:rPr>
          <w:rFonts w:ascii="Arial" w:hAnsi="Arial" w:cs="Arial"/>
          <w:i/>
          <w:iCs/>
          <w:color w:val="000000" w:themeColor="text1"/>
        </w:rPr>
        <w:t xml:space="preserve"> involved with the data collection and analysis be trained in human </w:t>
      </w:r>
      <w:proofErr w:type="gramStart"/>
      <w:r w:rsidR="008909E5" w:rsidRPr="00CB5F3F">
        <w:rPr>
          <w:rFonts w:ascii="Arial" w:hAnsi="Arial" w:cs="Arial"/>
          <w:i/>
          <w:iCs/>
          <w:color w:val="000000" w:themeColor="text1"/>
        </w:rPr>
        <w:t>subjects</w:t>
      </w:r>
      <w:proofErr w:type="gramEnd"/>
      <w:r w:rsidR="008909E5" w:rsidRPr="00CB5F3F">
        <w:rPr>
          <w:rFonts w:ascii="Arial" w:hAnsi="Arial" w:cs="Arial"/>
          <w:i/>
          <w:iCs/>
          <w:color w:val="000000" w:themeColor="text1"/>
        </w:rPr>
        <w:t xml:space="preserve"> research </w:t>
      </w:r>
      <w:r w:rsidR="001B3A2F" w:rsidRPr="00CB5F3F">
        <w:rPr>
          <w:rFonts w:ascii="Arial" w:hAnsi="Arial" w:cs="Arial"/>
          <w:i/>
          <w:iCs/>
          <w:color w:val="000000" w:themeColor="text1"/>
        </w:rPr>
        <w:t xml:space="preserve">ethical </w:t>
      </w:r>
      <w:r w:rsidR="008909E5" w:rsidRPr="00CB5F3F">
        <w:rPr>
          <w:rFonts w:ascii="Arial" w:hAnsi="Arial" w:cs="Arial"/>
          <w:i/>
          <w:iCs/>
          <w:color w:val="000000" w:themeColor="text1"/>
        </w:rPr>
        <w:t>protections</w:t>
      </w:r>
      <w:r w:rsidRPr="00CB5F3F">
        <w:rPr>
          <w:rFonts w:ascii="Arial" w:hAnsi="Arial" w:cs="Arial"/>
          <w:i/>
          <w:iCs/>
          <w:color w:val="000000" w:themeColor="text1"/>
        </w:rPr>
        <w:t>?</w:t>
      </w:r>
      <w:r w:rsidR="00463CB3" w:rsidRPr="00CB5F3F">
        <w:rPr>
          <w:rFonts w:ascii="Arial" w:hAnsi="Arial" w:cs="Arial"/>
          <w:i/>
          <w:iCs/>
          <w:color w:val="000000" w:themeColor="text1"/>
        </w:rPr>
        <w:t xml:space="preserve">  (Use the JHSPH </w:t>
      </w:r>
      <w:r w:rsidR="00EF482A" w:rsidRPr="00CB5F3F">
        <w:rPr>
          <w:rFonts w:ascii="Arial" w:hAnsi="Arial" w:cs="Arial"/>
          <w:i/>
          <w:iCs/>
          <w:color w:val="000000" w:themeColor="text1"/>
        </w:rPr>
        <w:t xml:space="preserve">Ethics </w:t>
      </w:r>
      <w:r w:rsidR="00463CB3" w:rsidRPr="00CB5F3F">
        <w:rPr>
          <w:rFonts w:ascii="Arial" w:hAnsi="Arial" w:cs="Arial"/>
          <w:i/>
          <w:iCs/>
          <w:color w:val="000000" w:themeColor="text1"/>
        </w:rPr>
        <w:t>Field Training Guide</w:t>
      </w:r>
      <w:r w:rsidR="00EF482A" w:rsidRPr="00CB5F3F">
        <w:rPr>
          <w:rFonts w:ascii="Arial" w:hAnsi="Arial" w:cs="Arial"/>
          <w:i/>
          <w:iCs/>
          <w:color w:val="000000" w:themeColor="text1"/>
        </w:rPr>
        <w:t xml:space="preserve"> </w:t>
      </w:r>
      <w:r w:rsidR="00CB5F3F" w:rsidRPr="00CB5F3F">
        <w:rPr>
          <w:rFonts w:ascii="Arial" w:hAnsi="Arial" w:cs="Arial"/>
          <w:i/>
          <w:iCs/>
          <w:color w:val="000000" w:themeColor="text1"/>
        </w:rPr>
        <w:t xml:space="preserve">and Social/Behavioral GCP training Guide </w:t>
      </w:r>
      <w:r w:rsidR="00AE5BDA" w:rsidRPr="00CB5F3F">
        <w:rPr>
          <w:rFonts w:ascii="Arial" w:hAnsi="Arial" w:cs="Arial"/>
          <w:i/>
          <w:iCs/>
          <w:color w:val="000000" w:themeColor="text1"/>
        </w:rPr>
        <w:t xml:space="preserve">available </w:t>
      </w:r>
      <w:r w:rsidR="00EF482A" w:rsidRPr="00CB5F3F">
        <w:rPr>
          <w:rFonts w:ascii="Arial" w:hAnsi="Arial" w:cs="Arial"/>
          <w:i/>
          <w:iCs/>
          <w:color w:val="000000" w:themeColor="text1"/>
        </w:rPr>
        <w:t xml:space="preserve">on </w:t>
      </w:r>
      <w:r w:rsidR="00AE5BDA" w:rsidRPr="00CB5F3F">
        <w:rPr>
          <w:rFonts w:ascii="Arial" w:hAnsi="Arial" w:cs="Arial"/>
          <w:i/>
          <w:iCs/>
          <w:color w:val="000000" w:themeColor="text1"/>
        </w:rPr>
        <w:t>the JHSPH IRB</w:t>
      </w:r>
      <w:r w:rsidR="00EF482A" w:rsidRPr="00CB5F3F">
        <w:rPr>
          <w:rFonts w:ascii="Arial" w:hAnsi="Arial" w:cs="Arial"/>
          <w:i/>
          <w:iCs/>
          <w:color w:val="000000" w:themeColor="text1"/>
        </w:rPr>
        <w:t xml:space="preserve"> website</w:t>
      </w:r>
      <w:r w:rsidR="00AE5BDA" w:rsidRPr="00CB5F3F">
        <w:rPr>
          <w:rFonts w:ascii="Arial" w:hAnsi="Arial" w:cs="Arial"/>
          <w:color w:val="000000" w:themeColor="text1"/>
        </w:rPr>
        <w:t>:</w:t>
      </w:r>
      <w:r w:rsidR="00A03021" w:rsidRPr="00CB5F3F">
        <w:rPr>
          <w:rFonts w:ascii="Arial" w:hAnsi="Arial" w:cs="Arial"/>
          <w:color w:val="000000" w:themeColor="text1"/>
        </w:rPr>
        <w:t xml:space="preserve"> </w:t>
      </w:r>
      <w:r w:rsidR="00AE5BDA" w:rsidRPr="00CB5F3F">
        <w:rPr>
          <w:rFonts w:ascii="Arial" w:hAnsi="Arial" w:cs="Arial"/>
          <w:color w:val="000000" w:themeColor="text1"/>
        </w:rPr>
        <w:t xml:space="preserve"> </w:t>
      </w:r>
      <w:r w:rsidR="00775854" w:rsidRPr="00CB5F3F">
        <w:rPr>
          <w:rFonts w:ascii="Arial" w:hAnsi="Arial" w:cs="Arial"/>
          <w:color w:val="000000" w:themeColor="text1"/>
        </w:rPr>
        <w:t>(</w:t>
      </w:r>
      <w:hyperlink r:id="rId23" w:history="1">
        <w:r w:rsidR="00775854" w:rsidRPr="00CB5F3F">
          <w:rPr>
            <w:rStyle w:val="Hyperlink"/>
            <w:rFonts w:ascii="Arial" w:hAnsi="Arial" w:cs="Arial"/>
          </w:rPr>
          <w:t>https://publichealth.jhu.edu/offices-and-services/institutional-review-board-irb/training</w:t>
        </w:r>
      </w:hyperlink>
      <w:r w:rsidR="00775854" w:rsidRPr="00CB5F3F">
        <w:rPr>
          <w:rFonts w:ascii="Arial" w:hAnsi="Arial" w:cs="Arial"/>
        </w:rPr>
        <w:t xml:space="preserve">, </w:t>
      </w:r>
      <w:r w:rsidR="001B3A2F" w:rsidRPr="00CB5F3F">
        <w:rPr>
          <w:rStyle w:val="Hyperlink"/>
          <w:rFonts w:ascii="Arial" w:hAnsi="Arial" w:cs="Arial"/>
        </w:rPr>
        <w:t xml:space="preserve"> and if the study is a clinical trial, </w:t>
      </w:r>
      <w:r w:rsidR="005E5CF8" w:rsidRPr="00CB5F3F">
        <w:rPr>
          <w:rStyle w:val="Hyperlink"/>
          <w:rFonts w:ascii="Arial" w:hAnsi="Arial" w:cs="Arial"/>
        </w:rPr>
        <w:t>consider using the JHSPH Good Clinical Practice (GCP) For Social and Behavioral Research Field Guide).</w:t>
      </w:r>
      <w:r w:rsidR="001B3A2F" w:rsidRPr="00CB5F3F">
        <w:rPr>
          <w:rStyle w:val="Hyperlink"/>
          <w:rFonts w:ascii="Arial" w:hAnsi="Arial" w:cs="Arial"/>
        </w:rPr>
        <w:t xml:space="preserve"> </w:t>
      </w:r>
      <w:r w:rsidR="00E217BA" w:rsidRPr="00CB5F3F">
        <w:rPr>
          <w:rFonts w:ascii="Arial" w:hAnsi="Arial" w:cs="Arial"/>
          <w:color w:val="000000" w:themeColor="text1"/>
        </w:rPr>
        <w:tab/>
      </w:r>
      <w:r w:rsidR="00066696" w:rsidRPr="00CB5F3F">
        <w:rPr>
          <w:rFonts w:cstheme="minorHAnsi"/>
          <w:color w:val="000000" w:themeColor="text1"/>
          <w:sz w:val="24"/>
          <w:szCs w:val="24"/>
        </w:rPr>
        <w:fldChar w:fldCharType="begin">
          <w:ffData>
            <w:name w:val="Text26"/>
            <w:enabled/>
            <w:calcOnExit w:val="0"/>
            <w:textInput/>
          </w:ffData>
        </w:fldChar>
      </w:r>
      <w:r w:rsidR="00066696" w:rsidRPr="00CB5F3F">
        <w:rPr>
          <w:rFonts w:cstheme="minorHAnsi"/>
          <w:color w:val="000000" w:themeColor="text1"/>
          <w:sz w:val="24"/>
          <w:szCs w:val="24"/>
        </w:rPr>
        <w:instrText xml:space="preserve"> FORMTEXT </w:instrText>
      </w:r>
      <w:r w:rsidR="00066696" w:rsidRPr="00CB5F3F">
        <w:rPr>
          <w:rFonts w:cstheme="minorHAnsi"/>
          <w:color w:val="000000" w:themeColor="text1"/>
          <w:sz w:val="24"/>
          <w:szCs w:val="24"/>
        </w:rPr>
      </w:r>
      <w:r w:rsidR="00066696" w:rsidRPr="00CB5F3F">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CB5F3F">
        <w:rPr>
          <w:rFonts w:cstheme="minorHAnsi"/>
          <w:color w:val="000000" w:themeColor="text1"/>
          <w:sz w:val="24"/>
          <w:szCs w:val="24"/>
        </w:rPr>
        <w:fldChar w:fldCharType="end"/>
      </w:r>
    </w:p>
    <w:p w14:paraId="517F0C1D" w14:textId="1E76AB63" w:rsidR="008909E5" w:rsidRPr="00321F51" w:rsidRDefault="008909E5" w:rsidP="00531C94">
      <w:pPr>
        <w:pStyle w:val="ListParagraph"/>
        <w:numPr>
          <w:ilvl w:val="0"/>
          <w:numId w:val="14"/>
        </w:numPr>
        <w:spacing w:after="120" w:line="240" w:lineRule="auto"/>
        <w:rPr>
          <w:rFonts w:ascii="Arial" w:hAnsi="Arial" w:cs="Arial"/>
          <w:color w:val="000000" w:themeColor="text1"/>
        </w:rPr>
      </w:pPr>
      <w:r w:rsidRPr="00775854">
        <w:rPr>
          <w:rFonts w:ascii="Arial" w:hAnsi="Arial" w:cs="Arial"/>
          <w:i/>
          <w:iCs/>
          <w:color w:val="000000" w:themeColor="text1"/>
        </w:rPr>
        <w:t xml:space="preserve">If the </w:t>
      </w:r>
      <w:r w:rsidR="005E5CF8">
        <w:rPr>
          <w:rFonts w:ascii="Arial" w:hAnsi="Arial" w:cs="Arial"/>
          <w:i/>
          <w:iCs/>
          <w:color w:val="000000" w:themeColor="text1"/>
        </w:rPr>
        <w:t xml:space="preserve">JHSPH </w:t>
      </w:r>
      <w:r w:rsidRPr="00775854">
        <w:rPr>
          <w:rFonts w:ascii="Arial" w:hAnsi="Arial" w:cs="Arial"/>
          <w:i/>
          <w:iCs/>
          <w:color w:val="000000" w:themeColor="text1"/>
        </w:rPr>
        <w:t xml:space="preserve">PI </w:t>
      </w:r>
      <w:r w:rsidR="005E5CF8">
        <w:rPr>
          <w:rFonts w:ascii="Arial" w:hAnsi="Arial" w:cs="Arial"/>
          <w:i/>
          <w:iCs/>
          <w:color w:val="000000" w:themeColor="text1"/>
        </w:rPr>
        <w:t xml:space="preserve">is responsible for data collection and </w:t>
      </w:r>
      <w:r w:rsidRPr="00775854">
        <w:rPr>
          <w:rFonts w:ascii="Arial" w:hAnsi="Arial" w:cs="Arial"/>
          <w:i/>
          <w:iCs/>
          <w:color w:val="000000" w:themeColor="text1"/>
        </w:rPr>
        <w:t>will not personally be on-site throughout the data collection process, provide details about PI site visits, the supervision over consent and data collection, and the communication plan between the PI and study team</w:t>
      </w:r>
      <w:r w:rsidRPr="00321F51">
        <w:rPr>
          <w:rFonts w:ascii="Arial" w:hAnsi="Arial" w:cs="Arial"/>
          <w:color w:val="000000" w:themeColor="text1"/>
        </w:rPr>
        <w:t>.</w:t>
      </w:r>
    </w:p>
    <w:p w14:paraId="397160E0" w14:textId="7B1B4F3B" w:rsidR="00270B72" w:rsidRPr="00321F51" w:rsidRDefault="00E217BA" w:rsidP="00B61464">
      <w:pPr>
        <w:spacing w:after="0" w:line="240" w:lineRule="auto"/>
        <w:ind w:left="1080" w:hanging="360"/>
        <w:rPr>
          <w:rFonts w:ascii="Arial" w:hAnsi="Arial" w:cs="Arial"/>
          <w:color w:val="000000" w:themeColor="text1"/>
        </w:rPr>
      </w:pPr>
      <w:r w:rsidRPr="00321F51">
        <w:rPr>
          <w:rFonts w:ascii="Arial" w:hAnsi="Arial" w:cs="Arial"/>
          <w:color w:val="000000" w:themeColor="text1"/>
        </w:rPr>
        <w:tab/>
      </w:r>
    </w:p>
    <w:p w14:paraId="4D9E43A5" w14:textId="209FDFF5" w:rsidR="00AC3128" w:rsidRPr="00321F51" w:rsidRDefault="0003157F" w:rsidP="00B61464">
      <w:pPr>
        <w:spacing w:after="0"/>
        <w:ind w:left="720" w:hanging="360"/>
        <w:rPr>
          <w:rFonts w:ascii="Arial" w:hAnsi="Arial" w:cs="Arial"/>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005E5CF8" w:rsidRPr="00775854">
        <w:rPr>
          <w:rFonts w:ascii="Arial" w:hAnsi="Arial" w:cs="Arial"/>
          <w:b/>
          <w:bCs/>
          <w:color w:val="000000" w:themeColor="text1"/>
        </w:rPr>
        <w:t>Protocol Compliance and</w:t>
      </w:r>
      <w:r w:rsidR="005E5CF8">
        <w:rPr>
          <w:rFonts w:ascii="Arial" w:hAnsi="Arial" w:cs="Arial"/>
          <w:color w:val="000000" w:themeColor="text1"/>
        </w:rPr>
        <w:t xml:space="preserve"> </w:t>
      </w:r>
      <w:r w:rsidR="00DC0ECC" w:rsidRPr="00321F51">
        <w:rPr>
          <w:rFonts w:ascii="Arial" w:hAnsi="Arial" w:cs="Arial"/>
          <w:b/>
          <w:color w:val="000000" w:themeColor="text1"/>
          <w:u w:val="single"/>
        </w:rPr>
        <w:t>Recordkeeping</w:t>
      </w:r>
      <w:r w:rsidR="00DC0ECC" w:rsidRPr="00321F51">
        <w:rPr>
          <w:rFonts w:ascii="Arial" w:hAnsi="Arial" w:cs="Arial"/>
          <w:b/>
          <w:color w:val="000000" w:themeColor="text1"/>
        </w:rPr>
        <w:t xml:space="preserve">:  </w:t>
      </w:r>
    </w:p>
    <w:p w14:paraId="4B95FBB7" w14:textId="2BD805C8" w:rsidR="00A500D7" w:rsidRPr="00321F51" w:rsidRDefault="00A500D7" w:rsidP="009D3C50">
      <w:pPr>
        <w:spacing w:after="120" w:line="240" w:lineRule="auto"/>
        <w:ind w:left="720"/>
        <w:rPr>
          <w:rFonts w:ascii="Arial" w:hAnsi="Arial" w:cs="Arial"/>
          <w:color w:val="000000" w:themeColor="text1"/>
        </w:rPr>
      </w:pPr>
      <w:r w:rsidRPr="00775854">
        <w:rPr>
          <w:rFonts w:ascii="Arial" w:hAnsi="Arial" w:cs="Arial"/>
          <w:i/>
          <w:iCs/>
          <w:color w:val="000000" w:themeColor="text1"/>
        </w:rPr>
        <w:lastRenderedPageBreak/>
        <w:t>Describe how you plan to ensure that the study team follows the protocol and properly records and stores study data collection forms, IRB regulatory correspondence, and other study documentation.</w:t>
      </w:r>
      <w:r w:rsidR="005E5CF8">
        <w:rPr>
          <w:rFonts w:ascii="Arial" w:hAnsi="Arial" w:cs="Arial"/>
          <w:i/>
          <w:iCs/>
          <w:color w:val="000000" w:themeColor="text1"/>
        </w:rPr>
        <w:t xml:space="preserve">  (</w:t>
      </w:r>
      <w:r w:rsidR="005E5CF8" w:rsidRPr="007E1501">
        <w:rPr>
          <w:rFonts w:ascii="Arial" w:hAnsi="Arial" w:cs="Arial"/>
          <w:i/>
          <w:iCs/>
          <w:color w:val="000000" w:themeColor="text1"/>
        </w:rPr>
        <w:t>For assistance, contact</w:t>
      </w:r>
      <w:r w:rsidR="005E5CF8">
        <w:rPr>
          <w:rFonts w:ascii="Arial" w:hAnsi="Arial" w:cs="Arial"/>
          <w:color w:val="000000" w:themeColor="text1"/>
        </w:rPr>
        <w:t xml:space="preserve">: </w:t>
      </w:r>
      <w:r w:rsidR="005E5CF8" w:rsidRPr="00321F51">
        <w:rPr>
          <w:rFonts w:ascii="Arial" w:hAnsi="Arial" w:cs="Arial"/>
          <w:color w:val="000000" w:themeColor="text1"/>
        </w:rPr>
        <w:t xml:space="preserve"> </w:t>
      </w:r>
      <w:hyperlink r:id="rId24" w:history="1">
        <w:r w:rsidR="005E5CF8" w:rsidRPr="00FD368F">
          <w:rPr>
            <w:rStyle w:val="Hyperlink"/>
            <w:rFonts w:ascii="Arial" w:hAnsi="Arial" w:cs="Arial"/>
          </w:rPr>
          <w:t>housecall@jhu.edu</w:t>
        </w:r>
      </w:hyperlink>
      <w:r w:rsidR="005E5CF8">
        <w:rPr>
          <w:rStyle w:val="Hyperlink"/>
          <w:rFonts w:ascii="Arial" w:hAnsi="Arial" w:cs="Arial"/>
        </w:rPr>
        <w:t xml:space="preserve">)  </w:t>
      </w:r>
      <w:r w:rsidR="005E5CF8" w:rsidRPr="00775854">
        <w:rPr>
          <w:rStyle w:val="Hyperlink"/>
          <w:rFonts w:ascii="Arial" w:hAnsi="Arial" w:cs="Arial"/>
          <w:i/>
          <w:iCs/>
        </w:rPr>
        <w:t>Please provide information about study oversight to ensure compliance with IRB approval and regulatory and institutional requirements.</w:t>
      </w:r>
      <w:r w:rsidR="005E5CF8">
        <w:rPr>
          <w:rStyle w:val="Hyperlink"/>
          <w:rFonts w:ascii="Arial" w:hAnsi="Arial" w:cs="Arial"/>
        </w:rPr>
        <w:t xml:space="preserve"> </w:t>
      </w:r>
      <w:r w:rsidRPr="00775854">
        <w:rPr>
          <w:rFonts w:ascii="Arial" w:hAnsi="Arial" w:cs="Arial"/>
          <w:i/>
          <w:iCs/>
          <w:color w:val="000000" w:themeColor="text1"/>
        </w:rPr>
        <w:t xml:space="preserve"> </w:t>
      </w:r>
      <w:r w:rsidR="005E5CF8">
        <w:rPr>
          <w:rFonts w:ascii="Arial" w:hAnsi="Arial" w:cs="Arial"/>
          <w:i/>
          <w:iCs/>
          <w:color w:val="000000" w:themeColor="text1"/>
        </w:rPr>
        <w:t xml:space="preserve">If the study team does not follow study procedure, what is your plan for reporting protocol non-compliance? </w:t>
      </w:r>
      <w:r w:rsidRPr="00775854">
        <w:rPr>
          <w:rFonts w:ascii="Arial" w:hAnsi="Arial" w:cs="Arial"/>
          <w:i/>
          <w:iCs/>
          <w:color w:val="000000" w:themeColor="text1"/>
        </w:rPr>
        <w:t xml:space="preserve"> </w:t>
      </w:r>
    </w:p>
    <w:p w14:paraId="53E66F19" w14:textId="32DBB314" w:rsidR="00E217BA" w:rsidRDefault="00066696" w:rsidP="00B61464">
      <w:pPr>
        <w:spacing w:after="0" w:line="240" w:lineRule="auto"/>
        <w:ind w:left="720"/>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3BBDDF55" w14:textId="7A04FB1D" w:rsidR="00A500D7" w:rsidRPr="00474D77" w:rsidRDefault="00A500D7" w:rsidP="00474D77">
      <w:pPr>
        <w:pStyle w:val="ListParagraph"/>
        <w:numPr>
          <w:ilvl w:val="0"/>
          <w:numId w:val="13"/>
        </w:numPr>
        <w:spacing w:after="120"/>
        <w:rPr>
          <w:rFonts w:ascii="Arial" w:hAnsi="Arial" w:cs="Arial"/>
          <w:b/>
          <w:color w:val="000000" w:themeColor="text1"/>
          <w:u w:val="single"/>
        </w:rPr>
      </w:pPr>
      <w:r w:rsidRPr="00474D77">
        <w:rPr>
          <w:rFonts w:ascii="Arial" w:hAnsi="Arial" w:cs="Arial"/>
          <w:b/>
          <w:color w:val="000000" w:themeColor="text1"/>
          <w:u w:val="single"/>
        </w:rPr>
        <w:t>Safety Monitoring</w:t>
      </w:r>
      <w:r w:rsidR="00D4593C" w:rsidRPr="00474D77">
        <w:rPr>
          <w:rFonts w:ascii="Arial" w:hAnsi="Arial" w:cs="Arial"/>
          <w:b/>
          <w:color w:val="000000" w:themeColor="text1"/>
          <w:u w:val="single"/>
        </w:rPr>
        <w:t>:</w:t>
      </w:r>
    </w:p>
    <w:p w14:paraId="05DE4DEA" w14:textId="47EA51C4" w:rsidR="00474D77" w:rsidRDefault="00474D77" w:rsidP="00474D77">
      <w:pPr>
        <w:pStyle w:val="ListParagraph"/>
        <w:spacing w:after="120"/>
        <w:rPr>
          <w:rFonts w:ascii="Arial" w:hAnsi="Arial" w:cs="Arial"/>
          <w:color w:val="000000" w:themeColor="text1"/>
        </w:rPr>
      </w:pPr>
    </w:p>
    <w:p w14:paraId="30CEFA3B" w14:textId="1E43E598" w:rsidR="00474D77" w:rsidRPr="00FD299D" w:rsidRDefault="00474D77" w:rsidP="00FD299D">
      <w:pPr>
        <w:pBdr>
          <w:top w:val="double" w:sz="4" w:space="1" w:color="auto"/>
          <w:left w:val="double" w:sz="4" w:space="4" w:color="auto"/>
          <w:bottom w:val="double" w:sz="4" w:space="1" w:color="auto"/>
          <w:right w:val="double" w:sz="4" w:space="4" w:color="auto"/>
        </w:pBdr>
        <w:tabs>
          <w:tab w:val="left" w:pos="9990"/>
        </w:tabs>
        <w:rPr>
          <w:rFonts w:ascii="Arial" w:hAnsi="Arial" w:cs="Arial"/>
        </w:rPr>
      </w:pPr>
      <w:r w:rsidRPr="00FD299D">
        <w:rPr>
          <w:rFonts w:ascii="Arial" w:hAnsi="Arial" w:cs="Arial"/>
        </w:rPr>
        <w:t>The IRB is responsible for ensuring that participant safety is ensured for the study</w:t>
      </w:r>
      <w:r w:rsidR="00FD299D" w:rsidRPr="00FD299D">
        <w:rPr>
          <w:rFonts w:ascii="Arial" w:hAnsi="Arial" w:cs="Arial"/>
        </w:rPr>
        <w:t xml:space="preserve">.  Describe the safety monitoring for the study, both at a site level (medical monitoring of participants enrolled at the specific study site), and for the study overall.  Who will be responsible for reviewing safety reports and adverse event reports, and how will that information be communicated to individual sites?  If an individual monitor is used, clarify what specific steps that person will follow to ensure participants safety.  For </w:t>
      </w:r>
      <w:r w:rsidRPr="00FD299D">
        <w:rPr>
          <w:rFonts w:ascii="Arial" w:hAnsi="Arial" w:cs="Arial"/>
        </w:rPr>
        <w:t xml:space="preserve">medical intervention studies involving more than minimal risk, safety oversight may require the creation of a Data Safety Monitoring Board or Committee with a charter that outlines their objective, or charter, the data they will review and the frequency of that review.  It may be that the DSMB will set stopping rules for clinical trials or review data after a certain number of participants are enrolled.  For less risky studies, or studies that will enroll fewer people, a medical monitor may be appropriate for safety oversight. Resource: </w:t>
      </w:r>
      <w:hyperlink r:id="rId25" w:history="1">
        <w:r w:rsidRPr="00FD299D">
          <w:rPr>
            <w:rStyle w:val="Hyperlink"/>
            <w:rFonts w:ascii="Arial" w:hAnsi="Arial" w:cs="Arial"/>
            <w:color w:val="auto"/>
          </w:rPr>
          <w:t>https://www.nimh.nih.gov/funding/clinical-research/nimh-policy-governing-the-monitoring-of-clinical-trials</w:t>
        </w:r>
      </w:hyperlink>
      <w:r w:rsidRPr="00FD299D">
        <w:rPr>
          <w:rFonts w:ascii="Arial" w:hAnsi="Arial" w:cs="Arial"/>
        </w:rPr>
        <w:t>.  Please provide the details of your safety plan in this section.</w:t>
      </w:r>
    </w:p>
    <w:p w14:paraId="034FA380" w14:textId="77777777" w:rsidR="00474D77" w:rsidRPr="00474D77" w:rsidRDefault="00474D77" w:rsidP="00474D77">
      <w:pPr>
        <w:pStyle w:val="ListParagraph"/>
        <w:spacing w:after="120"/>
        <w:rPr>
          <w:rFonts w:ascii="Arial" w:hAnsi="Arial" w:cs="Arial"/>
          <w:color w:val="000000" w:themeColor="text1"/>
        </w:rPr>
      </w:pPr>
    </w:p>
    <w:p w14:paraId="7E2D955E" w14:textId="2005549D" w:rsidR="00A500D7" w:rsidRPr="00321F51" w:rsidRDefault="008909E5" w:rsidP="009D3C50">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00A500D7" w:rsidRPr="00775854">
        <w:rPr>
          <w:rFonts w:ascii="Arial" w:hAnsi="Arial" w:cs="Arial"/>
          <w:i/>
          <w:iCs/>
          <w:color w:val="000000" w:themeColor="text1"/>
        </w:rPr>
        <w:t xml:space="preserve">Describe how </w:t>
      </w:r>
      <w:r w:rsidR="00A500D7" w:rsidRPr="00775854">
        <w:rPr>
          <w:rFonts w:ascii="Arial" w:hAnsi="Arial" w:cs="Arial"/>
          <w:i/>
          <w:iCs/>
          <w:color w:val="000000" w:themeColor="text1"/>
          <w:u w:val="single"/>
        </w:rPr>
        <w:t>participant safety</w:t>
      </w:r>
      <w:r w:rsidR="00A500D7" w:rsidRPr="00775854">
        <w:rPr>
          <w:rFonts w:ascii="Arial" w:hAnsi="Arial" w:cs="Arial"/>
          <w:i/>
          <w:iCs/>
          <w:color w:val="000000" w:themeColor="text1"/>
        </w:rPr>
        <w:t xml:space="preserve"> will be monitored as the study progresses, by whom, and how often.  Will there be a medical monitor on site?  If yes, who will serve in that role</w:t>
      </w:r>
      <w:r w:rsidR="005E5CF8">
        <w:rPr>
          <w:rFonts w:ascii="Arial" w:hAnsi="Arial" w:cs="Arial"/>
          <w:i/>
          <w:iCs/>
          <w:color w:val="000000" w:themeColor="text1"/>
        </w:rPr>
        <w:t xml:space="preserve"> and what is that person’s specific charge</w:t>
      </w:r>
      <w:r w:rsidR="00A500D7" w:rsidRPr="00775854">
        <w:rPr>
          <w:rFonts w:ascii="Arial" w:hAnsi="Arial" w:cs="Arial"/>
          <w:i/>
          <w:iCs/>
          <w:color w:val="000000" w:themeColor="text1"/>
        </w:rPr>
        <w:t>?</w:t>
      </w:r>
    </w:p>
    <w:p w14:paraId="48C639D2" w14:textId="77777777" w:rsidR="00CB132A" w:rsidRPr="00321F51" w:rsidRDefault="00CB132A" w:rsidP="00AE5E78">
      <w:pPr>
        <w:spacing w:after="0" w:line="240" w:lineRule="auto"/>
        <w:ind w:left="1080" w:hanging="360"/>
        <w:rPr>
          <w:rFonts w:ascii="Arial" w:hAnsi="Arial" w:cs="Arial"/>
          <w:color w:val="000000" w:themeColor="text1"/>
        </w:rPr>
      </w:pPr>
    </w:p>
    <w:p w14:paraId="0086D070" w14:textId="77777777" w:rsidR="00A500D7" w:rsidRDefault="008909E5" w:rsidP="00AE5E78">
      <w:pPr>
        <w:spacing w:after="0" w:line="240" w:lineRule="auto"/>
        <w:ind w:left="1080" w:hanging="360"/>
        <w:rPr>
          <w:rFonts w:ascii="Arial" w:hAnsi="Arial" w:cs="Arial"/>
          <w:color w:val="000000" w:themeColor="text1"/>
        </w:rPr>
      </w:pPr>
      <w:r w:rsidRPr="00321F51">
        <w:rPr>
          <w:rFonts w:ascii="Arial" w:hAnsi="Arial" w:cs="Arial"/>
          <w:color w:val="000000" w:themeColor="text1"/>
        </w:rPr>
        <w:t>2.</w:t>
      </w:r>
      <w:r w:rsidRPr="00321F51">
        <w:rPr>
          <w:rFonts w:ascii="Arial" w:hAnsi="Arial" w:cs="Arial"/>
          <w:color w:val="000000" w:themeColor="text1"/>
        </w:rPr>
        <w:tab/>
      </w:r>
      <w:r w:rsidR="00A500D7" w:rsidRPr="00775854">
        <w:rPr>
          <w:rFonts w:ascii="Arial" w:hAnsi="Arial" w:cs="Arial"/>
          <w:i/>
          <w:iCs/>
          <w:color w:val="000000" w:themeColor="text1"/>
        </w:rPr>
        <w:t>If a Data Safety Monitoring Board (DSMB), or equivalent will be established, describe the following</w:t>
      </w:r>
      <w:r w:rsidR="00A500D7" w:rsidRPr="00321F51">
        <w:rPr>
          <w:rFonts w:ascii="Arial" w:hAnsi="Arial" w:cs="Arial"/>
          <w:color w:val="000000" w:themeColor="text1"/>
        </w:rPr>
        <w:t>:</w:t>
      </w:r>
    </w:p>
    <w:p w14:paraId="4EF70A84" w14:textId="77777777" w:rsidR="00A3452F" w:rsidRPr="00321F51" w:rsidRDefault="00A3452F" w:rsidP="00AE5E78">
      <w:pPr>
        <w:spacing w:after="0" w:line="240" w:lineRule="auto"/>
        <w:ind w:left="1080" w:hanging="360"/>
        <w:rPr>
          <w:rFonts w:ascii="Arial" w:hAnsi="Arial" w:cs="Arial"/>
          <w:color w:val="000000" w:themeColor="text1"/>
        </w:rPr>
      </w:pPr>
    </w:p>
    <w:p w14:paraId="765B3BC6" w14:textId="77777777" w:rsidR="00A500D7" w:rsidRPr="00321F51" w:rsidRDefault="008909E5" w:rsidP="009D3C50">
      <w:pPr>
        <w:spacing w:after="120" w:line="240" w:lineRule="auto"/>
        <w:ind w:left="1440" w:hanging="360"/>
        <w:rPr>
          <w:rFonts w:ascii="Arial" w:hAnsi="Arial" w:cs="Arial"/>
          <w:color w:val="000000" w:themeColor="text1"/>
        </w:rPr>
      </w:pPr>
      <w:r w:rsidRPr="00321F51">
        <w:rPr>
          <w:rFonts w:ascii="Arial" w:hAnsi="Arial" w:cs="Arial"/>
          <w:color w:val="000000" w:themeColor="text1"/>
        </w:rPr>
        <w:t>a.</w:t>
      </w:r>
      <w:r w:rsidR="00A500D7" w:rsidRPr="00321F51">
        <w:rPr>
          <w:rFonts w:ascii="Arial" w:hAnsi="Arial" w:cs="Arial"/>
          <w:color w:val="000000" w:themeColor="text1"/>
        </w:rPr>
        <w:t xml:space="preserve">   </w:t>
      </w:r>
      <w:r w:rsidR="00A500D7" w:rsidRPr="00775854">
        <w:rPr>
          <w:rFonts w:ascii="Arial" w:hAnsi="Arial" w:cs="Arial"/>
          <w:i/>
          <w:iCs/>
          <w:color w:val="000000" w:themeColor="text1"/>
        </w:rPr>
        <w:t xml:space="preserve">The DSMB membership, </w:t>
      </w:r>
      <w:proofErr w:type="gramStart"/>
      <w:r w:rsidR="00A500D7" w:rsidRPr="00775854">
        <w:rPr>
          <w:rFonts w:ascii="Arial" w:hAnsi="Arial" w:cs="Arial"/>
          <w:i/>
          <w:iCs/>
          <w:color w:val="000000" w:themeColor="text1"/>
        </w:rPr>
        <w:t>affiliation</w:t>
      </w:r>
      <w:proofErr w:type="gramEnd"/>
      <w:r w:rsidR="00A500D7" w:rsidRPr="00775854">
        <w:rPr>
          <w:rFonts w:ascii="Arial" w:hAnsi="Arial" w:cs="Arial"/>
          <w:i/>
          <w:iCs/>
          <w:color w:val="000000" w:themeColor="text1"/>
        </w:rPr>
        <w:t xml:space="preserve"> and expertise</w:t>
      </w:r>
      <w:r w:rsidR="00A500D7" w:rsidRPr="00321F51">
        <w:rPr>
          <w:rFonts w:ascii="Arial" w:hAnsi="Arial" w:cs="Arial"/>
          <w:color w:val="000000" w:themeColor="text1"/>
        </w:rPr>
        <w:t>.</w:t>
      </w:r>
    </w:p>
    <w:p w14:paraId="25110DB9" w14:textId="65C9EEB8"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1A48302D" w14:textId="77777777" w:rsidR="00D4593C" w:rsidRPr="00321F51" w:rsidRDefault="00D4593C" w:rsidP="008909E5">
      <w:pPr>
        <w:spacing w:after="0" w:line="240" w:lineRule="auto"/>
        <w:ind w:left="1440" w:hanging="360"/>
        <w:rPr>
          <w:rFonts w:ascii="Arial" w:hAnsi="Arial" w:cs="Arial"/>
          <w:color w:val="000000" w:themeColor="text1"/>
        </w:rPr>
      </w:pPr>
    </w:p>
    <w:p w14:paraId="5E6CEA24" w14:textId="77777777" w:rsidR="00A500D7" w:rsidRPr="00321F51" w:rsidRDefault="008909E5" w:rsidP="00F33D90">
      <w:pPr>
        <w:spacing w:after="120" w:line="240" w:lineRule="auto"/>
        <w:ind w:left="1440" w:hanging="360"/>
        <w:rPr>
          <w:rFonts w:ascii="Arial" w:hAnsi="Arial" w:cs="Arial"/>
          <w:color w:val="000000" w:themeColor="text1"/>
        </w:rPr>
      </w:pPr>
      <w:r w:rsidRPr="00321F51">
        <w:rPr>
          <w:rFonts w:ascii="Arial" w:hAnsi="Arial" w:cs="Arial"/>
          <w:color w:val="000000" w:themeColor="text1"/>
        </w:rPr>
        <w:t>b</w:t>
      </w:r>
      <w:r w:rsidR="00A500D7" w:rsidRPr="00321F51">
        <w:rPr>
          <w:rFonts w:ascii="Arial" w:hAnsi="Arial" w:cs="Arial"/>
          <w:color w:val="000000" w:themeColor="text1"/>
        </w:rPr>
        <w:t>.</w:t>
      </w:r>
      <w:r w:rsidR="00A500D7" w:rsidRPr="00321F51">
        <w:rPr>
          <w:rFonts w:ascii="Arial" w:hAnsi="Arial" w:cs="Arial"/>
          <w:color w:val="000000" w:themeColor="text1"/>
        </w:rPr>
        <w:tab/>
      </w:r>
      <w:r w:rsidR="00A500D7" w:rsidRPr="00775854">
        <w:rPr>
          <w:rFonts w:ascii="Arial" w:hAnsi="Arial" w:cs="Arial"/>
          <w:i/>
          <w:iCs/>
          <w:color w:val="000000" w:themeColor="text1"/>
        </w:rPr>
        <w:t>The charge or charter to the DSMB</w:t>
      </w:r>
      <w:r w:rsidR="00A500D7" w:rsidRPr="00321F51">
        <w:rPr>
          <w:rFonts w:ascii="Arial" w:hAnsi="Arial" w:cs="Arial"/>
          <w:color w:val="000000" w:themeColor="text1"/>
        </w:rPr>
        <w:t>.</w:t>
      </w:r>
    </w:p>
    <w:p w14:paraId="135F3EF9" w14:textId="0CB57304"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47FF8C68" w14:textId="7515FBD9" w:rsidR="00D4593C" w:rsidRDefault="00D4593C" w:rsidP="008909E5">
      <w:pPr>
        <w:spacing w:after="0" w:line="240" w:lineRule="auto"/>
        <w:ind w:left="1440" w:hanging="360"/>
        <w:rPr>
          <w:rFonts w:ascii="Arial" w:hAnsi="Arial" w:cs="Arial"/>
          <w:color w:val="000000" w:themeColor="text1"/>
        </w:rPr>
      </w:pPr>
    </w:p>
    <w:p w14:paraId="31BA433B" w14:textId="77777777" w:rsidR="00A500D7" w:rsidRPr="00321F51" w:rsidRDefault="008909E5" w:rsidP="00F33D90">
      <w:pPr>
        <w:spacing w:after="120" w:line="240" w:lineRule="auto"/>
        <w:ind w:left="1440" w:hanging="360"/>
        <w:rPr>
          <w:rFonts w:ascii="Arial" w:hAnsi="Arial" w:cs="Arial"/>
          <w:color w:val="000000" w:themeColor="text1"/>
        </w:rPr>
      </w:pPr>
      <w:r w:rsidRPr="00321F51">
        <w:rPr>
          <w:rFonts w:ascii="Arial" w:hAnsi="Arial" w:cs="Arial"/>
          <w:color w:val="000000" w:themeColor="text1"/>
        </w:rPr>
        <w:t>c</w:t>
      </w:r>
      <w:r w:rsidR="00A500D7" w:rsidRPr="00321F51">
        <w:rPr>
          <w:rFonts w:ascii="Arial" w:hAnsi="Arial" w:cs="Arial"/>
          <w:color w:val="000000" w:themeColor="text1"/>
        </w:rPr>
        <w:t xml:space="preserve">.  </w:t>
      </w:r>
      <w:r w:rsidR="00A500D7" w:rsidRPr="00321F51">
        <w:rPr>
          <w:rFonts w:ascii="Arial" w:hAnsi="Arial" w:cs="Arial"/>
          <w:color w:val="000000" w:themeColor="text1"/>
        </w:rPr>
        <w:tab/>
      </w:r>
      <w:r w:rsidR="00A500D7" w:rsidRPr="00775854">
        <w:rPr>
          <w:rFonts w:ascii="Arial" w:hAnsi="Arial" w:cs="Arial"/>
          <w:i/>
          <w:iCs/>
          <w:color w:val="000000" w:themeColor="text1"/>
        </w:rPr>
        <w:t>Plans for providing DSMB reports to the IRB</w:t>
      </w:r>
      <w:r w:rsidR="00A500D7" w:rsidRPr="00321F51">
        <w:rPr>
          <w:rFonts w:ascii="Arial" w:hAnsi="Arial" w:cs="Arial"/>
          <w:color w:val="000000" w:themeColor="text1"/>
        </w:rPr>
        <w:t>.</w:t>
      </w:r>
    </w:p>
    <w:p w14:paraId="51B1F2EB" w14:textId="24C28D9C" w:rsidR="00E217BA" w:rsidRPr="00056E01" w:rsidRDefault="00E217BA" w:rsidP="008909E5">
      <w:pPr>
        <w:spacing w:after="0" w:line="240" w:lineRule="auto"/>
        <w:ind w:left="144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2C0FBF6" w14:textId="77777777" w:rsidR="00D4593C" w:rsidRPr="00321F51" w:rsidRDefault="00D4593C" w:rsidP="008909E5">
      <w:pPr>
        <w:spacing w:after="0" w:line="240" w:lineRule="auto"/>
        <w:ind w:left="1440" w:hanging="360"/>
        <w:rPr>
          <w:rFonts w:ascii="Arial" w:hAnsi="Arial" w:cs="Arial"/>
          <w:color w:val="000000" w:themeColor="text1"/>
        </w:rPr>
      </w:pPr>
    </w:p>
    <w:p w14:paraId="308ED6FF" w14:textId="77777777" w:rsidR="00A500D7" w:rsidRPr="00066696" w:rsidRDefault="00A500D7" w:rsidP="00531C94">
      <w:pPr>
        <w:pStyle w:val="ListParagraph"/>
        <w:numPr>
          <w:ilvl w:val="0"/>
          <w:numId w:val="28"/>
        </w:numPr>
        <w:spacing w:after="120" w:line="240" w:lineRule="auto"/>
        <w:ind w:left="1080"/>
        <w:rPr>
          <w:rFonts w:ascii="Arial" w:hAnsi="Arial" w:cs="Arial"/>
          <w:color w:val="000000" w:themeColor="text1"/>
        </w:rPr>
      </w:pPr>
      <w:r w:rsidRPr="00775854">
        <w:rPr>
          <w:rFonts w:ascii="Arial" w:hAnsi="Arial" w:cs="Arial"/>
          <w:i/>
          <w:iCs/>
          <w:color w:val="000000" w:themeColor="text1"/>
        </w:rPr>
        <w:t>Describe plans for interim analysis and stopping rules, if any</w:t>
      </w:r>
      <w:r w:rsidRPr="00066696">
        <w:rPr>
          <w:rFonts w:ascii="Arial" w:hAnsi="Arial" w:cs="Arial"/>
          <w:color w:val="000000" w:themeColor="text1"/>
        </w:rPr>
        <w:t>.</w:t>
      </w:r>
    </w:p>
    <w:p w14:paraId="72DACB2D" w14:textId="07F62ED4" w:rsidR="00E217BA" w:rsidRPr="00056E01" w:rsidRDefault="00E217BA" w:rsidP="00047493">
      <w:pPr>
        <w:spacing w:after="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13F12C83" w14:textId="77777777" w:rsidR="00066696" w:rsidRPr="00321F51" w:rsidRDefault="00066696" w:rsidP="00047493">
      <w:pPr>
        <w:spacing w:after="0" w:line="240" w:lineRule="auto"/>
        <w:ind w:left="1080" w:hanging="360"/>
        <w:rPr>
          <w:rFonts w:ascii="Arial" w:hAnsi="Arial" w:cs="Arial"/>
          <w:color w:val="000000" w:themeColor="text1"/>
        </w:rPr>
      </w:pPr>
    </w:p>
    <w:p w14:paraId="58FCD851" w14:textId="77777777" w:rsidR="00474D77" w:rsidRDefault="00A500D7" w:rsidP="00775854">
      <w:pPr>
        <w:pStyle w:val="ListParagraph"/>
        <w:numPr>
          <w:ilvl w:val="0"/>
          <w:numId w:val="13"/>
        </w:numPr>
        <w:spacing w:after="0"/>
        <w:rPr>
          <w:rFonts w:ascii="Arial" w:hAnsi="Arial" w:cs="Arial"/>
          <w:color w:val="000000" w:themeColor="text1"/>
        </w:rPr>
      </w:pPr>
      <w:r w:rsidRPr="00775854">
        <w:rPr>
          <w:rFonts w:ascii="Arial" w:hAnsi="Arial" w:cs="Arial"/>
          <w:b/>
          <w:color w:val="000000" w:themeColor="text1"/>
          <w:u w:val="single"/>
        </w:rPr>
        <w:t xml:space="preserve">Reporting </w:t>
      </w:r>
      <w:r w:rsidR="00A3452F" w:rsidRPr="00775854">
        <w:rPr>
          <w:rFonts w:ascii="Arial" w:hAnsi="Arial" w:cs="Arial"/>
          <w:b/>
          <w:color w:val="000000" w:themeColor="text1"/>
          <w:u w:val="single"/>
        </w:rPr>
        <w:t>U</w:t>
      </w:r>
      <w:r w:rsidRPr="00775854">
        <w:rPr>
          <w:rFonts w:ascii="Arial" w:hAnsi="Arial" w:cs="Arial"/>
          <w:b/>
          <w:color w:val="000000" w:themeColor="text1"/>
          <w:u w:val="single"/>
        </w:rPr>
        <w:t xml:space="preserve">nanticipated </w:t>
      </w:r>
      <w:r w:rsidR="00A3452F" w:rsidRPr="00775854">
        <w:rPr>
          <w:rFonts w:ascii="Arial" w:hAnsi="Arial" w:cs="Arial"/>
          <w:b/>
          <w:color w:val="000000" w:themeColor="text1"/>
          <w:u w:val="single"/>
        </w:rPr>
        <w:t>Problems/Adverse E</w:t>
      </w:r>
      <w:r w:rsidRPr="00775854">
        <w:rPr>
          <w:rFonts w:ascii="Arial" w:hAnsi="Arial" w:cs="Arial"/>
          <w:b/>
          <w:color w:val="000000" w:themeColor="text1"/>
          <w:u w:val="single"/>
        </w:rPr>
        <w:t>vents</w:t>
      </w:r>
      <w:r w:rsidR="00134D9B" w:rsidRPr="00775854">
        <w:rPr>
          <w:rFonts w:ascii="Arial" w:hAnsi="Arial" w:cs="Arial"/>
          <w:b/>
          <w:color w:val="000000" w:themeColor="text1"/>
          <w:u w:val="single"/>
        </w:rPr>
        <w:t xml:space="preserve"> (AE</w:t>
      </w:r>
      <w:r w:rsidR="003263C2" w:rsidRPr="00775854">
        <w:rPr>
          <w:rFonts w:ascii="Arial" w:hAnsi="Arial" w:cs="Arial"/>
          <w:b/>
          <w:color w:val="000000" w:themeColor="text1"/>
          <w:u w:val="single"/>
        </w:rPr>
        <w:t>s)</w:t>
      </w:r>
      <w:r w:rsidRPr="00775854">
        <w:rPr>
          <w:rFonts w:ascii="Arial" w:hAnsi="Arial" w:cs="Arial"/>
          <w:b/>
          <w:color w:val="000000" w:themeColor="text1"/>
          <w:u w:val="single"/>
        </w:rPr>
        <w:t xml:space="preserve"> to the IRB</w:t>
      </w:r>
      <w:r w:rsidR="007B6116" w:rsidRPr="00775854">
        <w:rPr>
          <w:rFonts w:ascii="Arial" w:hAnsi="Arial" w:cs="Arial"/>
          <w:b/>
          <w:color w:val="000000" w:themeColor="text1"/>
          <w:u w:val="single"/>
        </w:rPr>
        <w:t xml:space="preserve"> (</w:t>
      </w:r>
      <w:r w:rsidR="007B6116" w:rsidRPr="00775854">
        <w:rPr>
          <w:rFonts w:ascii="Arial" w:hAnsi="Arial" w:cs="Arial"/>
          <w:b/>
          <w:i/>
          <w:color w:val="000000" w:themeColor="text1"/>
          <w:u w:val="single"/>
        </w:rPr>
        <w:t>all studies must complete this section</w:t>
      </w:r>
      <w:r w:rsidR="007B6116" w:rsidRPr="00775854">
        <w:rPr>
          <w:rFonts w:ascii="Arial" w:hAnsi="Arial" w:cs="Arial"/>
          <w:b/>
          <w:color w:val="000000" w:themeColor="text1"/>
          <w:u w:val="single"/>
        </w:rPr>
        <w:t>)</w:t>
      </w:r>
      <w:r w:rsidRPr="00775854">
        <w:rPr>
          <w:rFonts w:ascii="Arial" w:hAnsi="Arial" w:cs="Arial"/>
          <w:color w:val="000000" w:themeColor="text1"/>
        </w:rPr>
        <w:t xml:space="preserve">: </w:t>
      </w:r>
    </w:p>
    <w:p w14:paraId="08FC89A1" w14:textId="335EDACE" w:rsidR="00A500D7" w:rsidRPr="00775854" w:rsidRDefault="00A500D7" w:rsidP="00474D77">
      <w:pPr>
        <w:pStyle w:val="ListParagraph"/>
        <w:spacing w:after="0"/>
        <w:rPr>
          <w:rFonts w:ascii="Arial" w:hAnsi="Arial" w:cs="Arial"/>
          <w:color w:val="000000" w:themeColor="text1"/>
        </w:rPr>
      </w:pPr>
      <w:r w:rsidRPr="00775854">
        <w:rPr>
          <w:rFonts w:ascii="Arial" w:hAnsi="Arial" w:cs="Arial"/>
          <w:color w:val="000000" w:themeColor="text1"/>
        </w:rPr>
        <w:t xml:space="preserve"> </w:t>
      </w:r>
    </w:p>
    <w:p w14:paraId="1EA9F770" w14:textId="77777777" w:rsidR="00E3796A" w:rsidRDefault="005E5CF8" w:rsidP="00E3796A">
      <w:pPr>
        <w:pStyle w:val="ListParagraph"/>
        <w:pBdr>
          <w:top w:val="single" w:sz="4" w:space="1" w:color="auto"/>
          <w:left w:val="single" w:sz="4" w:space="4" w:color="auto"/>
          <w:bottom w:val="single" w:sz="4" w:space="1" w:color="auto"/>
          <w:right w:val="single" w:sz="4" w:space="4" w:color="auto"/>
        </w:pBdr>
        <w:tabs>
          <w:tab w:val="left" w:pos="1440"/>
        </w:tabs>
        <w:spacing w:before="60" w:after="120" w:line="240" w:lineRule="auto"/>
        <w:rPr>
          <w:rFonts w:ascii="Arial" w:hAnsi="Arial" w:cs="Arial"/>
          <w:i/>
          <w:iCs/>
          <w:color w:val="000000" w:themeColor="text1"/>
        </w:rPr>
      </w:pPr>
      <w:r w:rsidRPr="00775854">
        <w:rPr>
          <w:rFonts w:ascii="Arial" w:hAnsi="Arial" w:cs="Arial"/>
          <w:i/>
          <w:iCs/>
          <w:color w:val="000000" w:themeColor="text1"/>
        </w:rPr>
        <w:t xml:space="preserve">NOTE: The IRB does not require PROMPT reporting of all AEs, only those that are </w:t>
      </w:r>
      <w:r w:rsidRPr="00775854">
        <w:rPr>
          <w:rFonts w:ascii="Arial" w:hAnsi="Arial" w:cs="Arial"/>
          <w:b/>
          <w:i/>
          <w:iCs/>
          <w:color w:val="000000" w:themeColor="text1"/>
          <w:u w:val="single"/>
        </w:rPr>
        <w:t>unanticipated, pose risk of harm to participants or others, and are related to the study</w:t>
      </w:r>
      <w:r w:rsidRPr="00775854">
        <w:rPr>
          <w:rFonts w:ascii="Arial" w:hAnsi="Arial" w:cs="Arial"/>
          <w:i/>
          <w:iCs/>
          <w:color w:val="000000" w:themeColor="text1"/>
        </w:rPr>
        <w:t xml:space="preserve">.  </w:t>
      </w:r>
    </w:p>
    <w:p w14:paraId="4505C0F0" w14:textId="17310B6C" w:rsidR="005E5CF8" w:rsidRPr="00775854" w:rsidRDefault="005E5CF8" w:rsidP="00775854">
      <w:pPr>
        <w:pStyle w:val="ListParagraph"/>
        <w:pBdr>
          <w:top w:val="single" w:sz="4" w:space="1" w:color="auto"/>
          <w:left w:val="single" w:sz="4" w:space="4" w:color="auto"/>
          <w:bottom w:val="single" w:sz="4" w:space="1" w:color="auto"/>
          <w:right w:val="single" w:sz="4" w:space="4" w:color="auto"/>
        </w:pBdr>
        <w:tabs>
          <w:tab w:val="left" w:pos="1440"/>
        </w:tabs>
        <w:spacing w:before="60" w:after="120" w:line="240" w:lineRule="auto"/>
        <w:rPr>
          <w:rFonts w:ascii="Arial" w:hAnsi="Arial" w:cs="Arial"/>
          <w:i/>
          <w:iCs/>
          <w:color w:val="000000" w:themeColor="text1"/>
        </w:rPr>
      </w:pPr>
      <w:r w:rsidRPr="00775854">
        <w:rPr>
          <w:rFonts w:ascii="Arial" w:hAnsi="Arial" w:cs="Arial"/>
          <w:b/>
          <w:bCs/>
          <w:i/>
          <w:iCs/>
          <w:color w:val="000000" w:themeColor="text1"/>
        </w:rPr>
        <w:t xml:space="preserve">Anticipated </w:t>
      </w:r>
      <w:r w:rsidRPr="00775854">
        <w:rPr>
          <w:rFonts w:ascii="Arial" w:hAnsi="Arial" w:cs="Arial"/>
          <w:i/>
          <w:iCs/>
          <w:color w:val="000000" w:themeColor="text1"/>
        </w:rPr>
        <w:t xml:space="preserve">AEs may be reported with the </w:t>
      </w:r>
      <w:r w:rsidR="00E3796A">
        <w:rPr>
          <w:rFonts w:ascii="Arial" w:hAnsi="Arial" w:cs="Arial"/>
          <w:i/>
          <w:iCs/>
          <w:color w:val="000000" w:themeColor="text1"/>
        </w:rPr>
        <w:t>Continuing Review/</w:t>
      </w:r>
      <w:r w:rsidRPr="00775854">
        <w:rPr>
          <w:rFonts w:ascii="Arial" w:hAnsi="Arial" w:cs="Arial"/>
          <w:i/>
          <w:iCs/>
          <w:color w:val="000000" w:themeColor="text1"/>
        </w:rPr>
        <w:t>Progress Report.</w:t>
      </w:r>
    </w:p>
    <w:p w14:paraId="1A3B7672" w14:textId="77777777" w:rsidR="005E5CF8" w:rsidRPr="00775854" w:rsidRDefault="005E5CF8" w:rsidP="00775854">
      <w:pPr>
        <w:pStyle w:val="ListParagraph"/>
        <w:spacing w:after="0"/>
        <w:rPr>
          <w:rFonts w:ascii="Arial" w:hAnsi="Arial" w:cs="Arial"/>
          <w:color w:val="000000" w:themeColor="text1"/>
        </w:rPr>
      </w:pPr>
    </w:p>
    <w:p w14:paraId="7A94B606" w14:textId="16E337A2" w:rsidR="00F20824" w:rsidRPr="00F20824" w:rsidRDefault="00F20824" w:rsidP="00F20824">
      <w:pPr>
        <w:pBdr>
          <w:top w:val="double" w:sz="4" w:space="1" w:color="auto"/>
          <w:left w:val="double" w:sz="4" w:space="4" w:color="auto"/>
          <w:bottom w:val="double" w:sz="4" w:space="1" w:color="auto"/>
          <w:right w:val="double" w:sz="4" w:space="4" w:color="auto"/>
        </w:pBdr>
        <w:rPr>
          <w:rFonts w:ascii="Arial" w:hAnsi="Arial" w:cs="Arial"/>
        </w:rPr>
      </w:pPr>
      <w:r w:rsidRPr="00F20824">
        <w:rPr>
          <w:rFonts w:ascii="Arial" w:hAnsi="Arial" w:cs="Arial"/>
        </w:rPr>
        <w:t xml:space="preserve">Describe the report plan for unanticipated problems/adverse events, including reports to sponsor, data coordinating center (if applicable), DSMB, and IRBs.  JHSPH IRB policy requires </w:t>
      </w:r>
      <w:r w:rsidRPr="00F20824">
        <w:rPr>
          <w:rFonts w:ascii="Arial" w:hAnsi="Arial" w:cs="Arial"/>
          <w:b/>
        </w:rPr>
        <w:t>prompt</w:t>
      </w:r>
      <w:r w:rsidRPr="00F20824">
        <w:rPr>
          <w:rFonts w:ascii="Arial" w:hAnsi="Arial" w:cs="Arial"/>
        </w:rPr>
        <w:t xml:space="preserve"> report of events that are: 1) unanticipated, 2) related to the study activity, and 3) </w:t>
      </w:r>
      <w:r>
        <w:rPr>
          <w:rFonts w:ascii="Arial" w:hAnsi="Arial" w:cs="Arial"/>
        </w:rPr>
        <w:t xml:space="preserve">cause </w:t>
      </w:r>
      <w:r w:rsidRPr="00F20824">
        <w:rPr>
          <w:rFonts w:ascii="Arial" w:hAnsi="Arial" w:cs="Arial"/>
        </w:rPr>
        <w:t xml:space="preserve">harm, or pose harm to participants – using the Problem Event Report available </w:t>
      </w:r>
      <w:r>
        <w:rPr>
          <w:rFonts w:ascii="Arial" w:hAnsi="Arial" w:cs="Arial"/>
        </w:rPr>
        <w:t>through PHIRST</w:t>
      </w:r>
      <w:r w:rsidRPr="00F20824">
        <w:rPr>
          <w:rFonts w:ascii="Arial" w:hAnsi="Arial" w:cs="Arial"/>
        </w:rPr>
        <w:t>.  (See policy 103.06, available under “Policies” at this IRB website page:</w:t>
      </w:r>
      <w:r w:rsidRPr="00F20824">
        <w:t xml:space="preserve"> </w:t>
      </w:r>
      <w:hyperlink r:id="rId26" w:history="1">
        <w:r w:rsidRPr="00646D31">
          <w:rPr>
            <w:rStyle w:val="Hyperlink"/>
            <w:rFonts w:ascii="Arial" w:hAnsi="Arial" w:cs="Arial"/>
          </w:rPr>
          <w:t>https://my.jhsph.edu/sites/ors/_layouts/15/WopiFrame.aspx?sourcedoc=%7BF83C983B-AA09-4600-AF16-4B56CCFDE149%7D&amp;file=JHSPH%20IRB%20Policies_updated_22Nov2019_Clean.docx&amp;action=default</w:t>
        </w:r>
      </w:hyperlink>
      <w:r>
        <w:rPr>
          <w:rFonts w:ascii="Arial" w:hAnsi="Arial" w:cs="Arial"/>
        </w:rPr>
        <w:t xml:space="preserve"> </w:t>
      </w:r>
      <w:r w:rsidRPr="00F20824">
        <w:rPr>
          <w:rFonts w:ascii="Arial" w:hAnsi="Arial" w:cs="Arial"/>
        </w:rPr>
        <w:t>).  Other unanticipated events</w:t>
      </w:r>
      <w:r>
        <w:rPr>
          <w:rFonts w:ascii="Arial" w:hAnsi="Arial" w:cs="Arial"/>
        </w:rPr>
        <w:t xml:space="preserve"> that don’t pose risk of harm but could affect the conduct of the study</w:t>
      </w:r>
      <w:r w:rsidRPr="00F20824">
        <w:rPr>
          <w:rFonts w:ascii="Arial" w:hAnsi="Arial" w:cs="Arial"/>
        </w:rPr>
        <w:t xml:space="preserve">, and anticipated events which are consistent with those projected by the research plan and consent form, may be reported in the </w:t>
      </w:r>
      <w:r>
        <w:rPr>
          <w:rFonts w:ascii="Arial" w:hAnsi="Arial" w:cs="Arial"/>
        </w:rPr>
        <w:t>Continuing Review/</w:t>
      </w:r>
      <w:r w:rsidRPr="00F20824">
        <w:rPr>
          <w:rFonts w:ascii="Arial" w:hAnsi="Arial" w:cs="Arial"/>
        </w:rPr>
        <w:t>Progress Report.</w:t>
      </w:r>
    </w:p>
    <w:p w14:paraId="5B388ACD" w14:textId="4F8FF7F7" w:rsidR="00A500D7" w:rsidRPr="00321F51" w:rsidRDefault="00A500D7" w:rsidP="007371C9">
      <w:pPr>
        <w:spacing w:after="120" w:line="240" w:lineRule="auto"/>
        <w:ind w:left="720"/>
        <w:rPr>
          <w:rFonts w:ascii="Arial" w:hAnsi="Arial" w:cs="Arial"/>
          <w:color w:val="000000" w:themeColor="text1"/>
        </w:rPr>
      </w:pPr>
      <w:r w:rsidRPr="00775854">
        <w:rPr>
          <w:rFonts w:ascii="Arial" w:hAnsi="Arial" w:cs="Arial"/>
          <w:i/>
          <w:iCs/>
          <w:color w:val="000000" w:themeColor="text1"/>
        </w:rPr>
        <w:t>Describe your plan for reporting to the</w:t>
      </w:r>
      <w:r w:rsidR="005E5CF8" w:rsidRPr="00775854">
        <w:rPr>
          <w:rFonts w:ascii="Arial" w:hAnsi="Arial" w:cs="Arial"/>
          <w:i/>
          <w:iCs/>
          <w:color w:val="000000" w:themeColor="text1"/>
        </w:rPr>
        <w:t xml:space="preserve"> JHSPH</w:t>
      </w:r>
      <w:r w:rsidRPr="00775854">
        <w:rPr>
          <w:rFonts w:ascii="Arial" w:hAnsi="Arial" w:cs="Arial"/>
          <w:i/>
          <w:iCs/>
          <w:color w:val="000000" w:themeColor="text1"/>
        </w:rPr>
        <w:t xml:space="preserve"> IRB</w:t>
      </w:r>
      <w:r w:rsidR="005E5CF8" w:rsidRPr="00775854">
        <w:rPr>
          <w:rFonts w:ascii="Arial" w:hAnsi="Arial" w:cs="Arial"/>
          <w:i/>
          <w:iCs/>
          <w:color w:val="000000" w:themeColor="text1"/>
        </w:rPr>
        <w:t>, local IRBs,</w:t>
      </w:r>
      <w:r w:rsidRPr="00775854">
        <w:rPr>
          <w:rFonts w:ascii="Arial" w:hAnsi="Arial" w:cs="Arial"/>
          <w:i/>
          <w:iCs/>
          <w:color w:val="000000" w:themeColor="text1"/>
        </w:rPr>
        <w:t xml:space="preserve"> and (if applicable) to the sponsor.  Include your plan for government-mandated reporting of </w:t>
      </w:r>
      <w:r w:rsidR="005E5CF8">
        <w:rPr>
          <w:rFonts w:ascii="Arial" w:hAnsi="Arial" w:cs="Arial"/>
          <w:i/>
          <w:iCs/>
          <w:color w:val="000000" w:themeColor="text1"/>
        </w:rPr>
        <w:t xml:space="preserve">child </w:t>
      </w:r>
      <w:r w:rsidRPr="00775854">
        <w:rPr>
          <w:rFonts w:ascii="Arial" w:hAnsi="Arial" w:cs="Arial"/>
          <w:i/>
          <w:iCs/>
          <w:color w:val="000000" w:themeColor="text1"/>
        </w:rPr>
        <w:t>abuse or illegal activity</w:t>
      </w:r>
      <w:r w:rsidRPr="00321F51">
        <w:rPr>
          <w:rFonts w:ascii="Arial" w:hAnsi="Arial" w:cs="Arial"/>
          <w:color w:val="000000" w:themeColor="text1"/>
        </w:rPr>
        <w:t xml:space="preserve">. </w:t>
      </w:r>
    </w:p>
    <w:p w14:paraId="3CB5909C" w14:textId="77DCBC2B" w:rsidR="001042E9" w:rsidRPr="00474D77" w:rsidRDefault="00066696" w:rsidP="00474D77">
      <w:pPr>
        <w:spacing w:after="0" w:line="240" w:lineRule="auto"/>
        <w:ind w:left="720"/>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1C79905C" w14:textId="77777777" w:rsidR="00A500D7" w:rsidRPr="00321F51" w:rsidRDefault="0003157F" w:rsidP="007371C9">
      <w:pPr>
        <w:spacing w:before="60" w:after="120" w:line="240" w:lineRule="auto"/>
        <w:ind w:left="720" w:hanging="360"/>
        <w:rPr>
          <w:rFonts w:ascii="Arial" w:hAnsi="Arial" w:cs="Arial"/>
          <w:color w:val="000000" w:themeColor="text1"/>
        </w:rPr>
      </w:pPr>
      <w:r w:rsidRPr="00321F51">
        <w:rPr>
          <w:rFonts w:ascii="Arial" w:hAnsi="Arial" w:cs="Arial"/>
          <w:color w:val="000000" w:themeColor="text1"/>
        </w:rPr>
        <w:t>E</w:t>
      </w:r>
      <w:r w:rsidR="008909E5" w:rsidRPr="00321F51">
        <w:rPr>
          <w:rFonts w:ascii="Arial" w:hAnsi="Arial" w:cs="Arial"/>
          <w:color w:val="000000" w:themeColor="text1"/>
        </w:rPr>
        <w:t>.</w:t>
      </w:r>
      <w:r w:rsidR="00A500D7" w:rsidRPr="00321F51">
        <w:rPr>
          <w:rFonts w:ascii="Arial" w:hAnsi="Arial" w:cs="Arial"/>
          <w:color w:val="000000" w:themeColor="text1"/>
        </w:rPr>
        <w:t xml:space="preserve"> </w:t>
      </w:r>
      <w:r w:rsidR="008909E5" w:rsidRPr="00321F51">
        <w:rPr>
          <w:rFonts w:ascii="Arial" w:hAnsi="Arial" w:cs="Arial"/>
          <w:color w:val="000000" w:themeColor="text1"/>
        </w:rPr>
        <w:tab/>
      </w:r>
      <w:r w:rsidR="00A500D7" w:rsidRPr="00321F51">
        <w:rPr>
          <w:rFonts w:ascii="Arial" w:hAnsi="Arial" w:cs="Arial"/>
          <w:b/>
          <w:color w:val="000000" w:themeColor="text1"/>
          <w:u w:val="single"/>
        </w:rPr>
        <w:t>Other IRBs/Ethics Review Boards</w:t>
      </w:r>
      <w:r w:rsidR="00A500D7" w:rsidRPr="00321F51">
        <w:rPr>
          <w:rFonts w:ascii="Arial" w:hAnsi="Arial" w:cs="Arial"/>
          <w:b/>
          <w:color w:val="000000" w:themeColor="text1"/>
        </w:rPr>
        <w:t>:</w:t>
      </w:r>
      <w:r w:rsidR="00A500D7" w:rsidRPr="00321F51">
        <w:rPr>
          <w:rFonts w:ascii="Arial" w:hAnsi="Arial" w:cs="Arial"/>
          <w:color w:val="000000" w:themeColor="text1"/>
        </w:rPr>
        <w:t xml:space="preserve">  </w:t>
      </w:r>
    </w:p>
    <w:p w14:paraId="7EA3CB2C" w14:textId="46BD163E" w:rsidR="00A500D7" w:rsidRPr="00775854" w:rsidRDefault="00902009" w:rsidP="0068407F">
      <w:pPr>
        <w:spacing w:after="0" w:line="240" w:lineRule="auto"/>
        <w:ind w:left="720"/>
        <w:rPr>
          <w:rFonts w:ascii="Arial" w:hAnsi="Arial" w:cs="Arial"/>
          <w:b/>
          <w:i/>
          <w:iCs/>
          <w:color w:val="000000" w:themeColor="text1"/>
        </w:rPr>
      </w:pPr>
      <w:r w:rsidRPr="00775854">
        <w:rPr>
          <w:rFonts w:ascii="Arial" w:hAnsi="Arial" w:cs="Arial"/>
          <w:i/>
          <w:iCs/>
          <w:color w:val="000000" w:themeColor="text1"/>
        </w:rPr>
        <w:t>If</w:t>
      </w:r>
      <w:r w:rsidR="00A500D7" w:rsidRPr="00775854">
        <w:rPr>
          <w:rFonts w:ascii="Arial" w:hAnsi="Arial" w:cs="Arial"/>
          <w:i/>
          <w:iCs/>
          <w:color w:val="000000" w:themeColor="text1"/>
        </w:rPr>
        <w:t xml:space="preserve"> other IRBs</w:t>
      </w:r>
      <w:r w:rsidRPr="00775854">
        <w:rPr>
          <w:rFonts w:ascii="Arial" w:hAnsi="Arial" w:cs="Arial"/>
          <w:i/>
          <w:iCs/>
          <w:color w:val="000000" w:themeColor="text1"/>
        </w:rPr>
        <w:t xml:space="preserve"> will review the research</w:t>
      </w:r>
      <w:r w:rsidR="00A500D7" w:rsidRPr="00775854">
        <w:rPr>
          <w:rFonts w:ascii="Arial" w:hAnsi="Arial" w:cs="Arial"/>
          <w:i/>
          <w:iCs/>
          <w:color w:val="000000" w:themeColor="text1"/>
        </w:rPr>
        <w:t>, provide the name</w:t>
      </w:r>
      <w:r w:rsidR="005904AD">
        <w:rPr>
          <w:rFonts w:ascii="Arial" w:hAnsi="Arial" w:cs="Arial"/>
          <w:i/>
          <w:iCs/>
          <w:color w:val="000000" w:themeColor="text1"/>
        </w:rPr>
        <w:t xml:space="preserve"> of</w:t>
      </w:r>
      <w:r w:rsidR="00A500D7" w:rsidRPr="00775854">
        <w:rPr>
          <w:rFonts w:ascii="Arial" w:hAnsi="Arial" w:cs="Arial"/>
          <w:i/>
          <w:iCs/>
          <w:color w:val="000000" w:themeColor="text1"/>
        </w:rPr>
        <w:t xml:space="preserve"> each IRB/ethics review board and its Federal Wide Assurance</w:t>
      </w:r>
      <w:r w:rsidR="00366222">
        <w:rPr>
          <w:rFonts w:ascii="Arial" w:hAnsi="Arial" w:cs="Arial"/>
          <w:i/>
          <w:iCs/>
          <w:color w:val="000000" w:themeColor="text1"/>
        </w:rPr>
        <w:t xml:space="preserve"> number</w:t>
      </w:r>
      <w:r w:rsidR="00A500D7" w:rsidRPr="00775854">
        <w:rPr>
          <w:rFonts w:ascii="Arial" w:hAnsi="Arial" w:cs="Arial"/>
          <w:i/>
          <w:iCs/>
          <w:color w:val="000000" w:themeColor="text1"/>
        </w:rPr>
        <w:t xml:space="preserve">, if it has one (available on OHRP’s website at </w:t>
      </w:r>
      <w:hyperlink r:id="rId27" w:history="1">
        <w:r w:rsidR="00A500D7" w:rsidRPr="00775854">
          <w:rPr>
            <w:rStyle w:val="Hyperlink"/>
            <w:rFonts w:ascii="Arial" w:hAnsi="Arial" w:cs="Arial"/>
            <w:i/>
            <w:iCs/>
            <w:color w:val="000000" w:themeColor="text1"/>
          </w:rPr>
          <w:t>http://www.hhs.gov/ohrp/assurances</w:t>
        </w:r>
      </w:hyperlink>
      <w:r w:rsidR="00A500D7" w:rsidRPr="00775854">
        <w:rPr>
          <w:rFonts w:ascii="Arial" w:hAnsi="Arial" w:cs="Arial"/>
          <w:i/>
          <w:iCs/>
          <w:color w:val="000000" w:themeColor="text1"/>
        </w:rPr>
        <w:t xml:space="preserve">).  </w:t>
      </w:r>
      <w:r w:rsidR="00CA02D2" w:rsidRPr="00775854">
        <w:rPr>
          <w:rFonts w:ascii="Arial" w:hAnsi="Arial" w:cs="Arial"/>
          <w:b/>
          <w:i/>
          <w:iCs/>
          <w:color w:val="000000" w:themeColor="text1"/>
        </w:rPr>
        <w:t>For federally funded studi</w:t>
      </w:r>
      <w:r w:rsidR="00A432F7">
        <w:rPr>
          <w:rFonts w:ascii="Arial" w:hAnsi="Arial" w:cs="Arial"/>
          <w:b/>
          <w:i/>
          <w:iCs/>
          <w:color w:val="000000" w:themeColor="text1"/>
        </w:rPr>
        <w:t xml:space="preserve">es, </w:t>
      </w:r>
      <w:r w:rsidR="00F87821">
        <w:rPr>
          <w:rFonts w:ascii="Arial" w:hAnsi="Arial" w:cs="Arial"/>
          <w:b/>
          <w:i/>
          <w:iCs/>
          <w:color w:val="000000" w:themeColor="text1"/>
        </w:rPr>
        <w:t>subrecipients</w:t>
      </w:r>
      <w:r w:rsidR="00A432F7">
        <w:rPr>
          <w:rFonts w:ascii="Arial" w:hAnsi="Arial" w:cs="Arial"/>
          <w:b/>
          <w:i/>
          <w:iCs/>
          <w:color w:val="000000" w:themeColor="text1"/>
        </w:rPr>
        <w:t xml:space="preserve"> </w:t>
      </w:r>
      <w:r w:rsidR="00CA02D2" w:rsidRPr="00775854">
        <w:rPr>
          <w:rFonts w:ascii="Arial" w:hAnsi="Arial" w:cs="Arial"/>
          <w:b/>
          <w:i/>
          <w:iCs/>
          <w:color w:val="000000" w:themeColor="text1"/>
        </w:rPr>
        <w:t xml:space="preserve"> MUST have a Federal Wide Assurance (FWA) number</w:t>
      </w:r>
      <w:r w:rsidR="00B12E4C">
        <w:rPr>
          <w:rFonts w:ascii="Arial" w:hAnsi="Arial" w:cs="Arial"/>
          <w:b/>
          <w:i/>
          <w:iCs/>
          <w:color w:val="000000" w:themeColor="text1"/>
        </w:rPr>
        <w:t xml:space="preserve"> from the OHRP</w:t>
      </w:r>
      <w:r w:rsidR="00CA02D2" w:rsidRPr="00775854">
        <w:rPr>
          <w:rFonts w:ascii="Arial" w:hAnsi="Arial" w:cs="Arial"/>
          <w:b/>
          <w:i/>
          <w:iCs/>
          <w:color w:val="000000" w:themeColor="text1"/>
        </w:rPr>
        <w:t>.</w:t>
      </w:r>
      <w:r w:rsidR="00B12E4C">
        <w:rPr>
          <w:rFonts w:ascii="Arial" w:hAnsi="Arial" w:cs="Arial"/>
          <w:b/>
          <w:i/>
          <w:iCs/>
          <w:color w:val="000000" w:themeColor="text1"/>
        </w:rPr>
        <w:t xml:space="preserve">  The IRB overseeing the subrecipient should be registered with the OHRP.  The JHSPH IRB will not have oversight responsibility for international subrecipients</w:t>
      </w:r>
      <w:r w:rsidR="003F5ED7">
        <w:rPr>
          <w:rFonts w:ascii="Arial" w:hAnsi="Arial" w:cs="Arial"/>
          <w:b/>
          <w:i/>
          <w:iCs/>
          <w:color w:val="000000" w:themeColor="text1"/>
        </w:rPr>
        <w:t xml:space="preserve">, and generally will not oversee data collection at external U.S. institutions  Please </w:t>
      </w:r>
      <w:r w:rsidR="00AE75A2">
        <w:rPr>
          <w:rFonts w:ascii="Arial" w:hAnsi="Arial" w:cs="Arial"/>
          <w:b/>
          <w:i/>
          <w:iCs/>
          <w:color w:val="000000" w:themeColor="text1"/>
        </w:rPr>
        <w:t>contact jhsph.irboffice@jhu.edu</w:t>
      </w:r>
      <w:r w:rsidR="003F5ED7">
        <w:rPr>
          <w:rFonts w:ascii="Arial" w:hAnsi="Arial" w:cs="Arial"/>
          <w:b/>
          <w:i/>
          <w:iCs/>
          <w:color w:val="000000" w:themeColor="text1"/>
        </w:rPr>
        <w:t xml:space="preserve"> with questions</w:t>
      </w:r>
      <w:r w:rsidR="00B12E4C">
        <w:rPr>
          <w:rFonts w:ascii="Arial" w:hAnsi="Arial" w:cs="Arial"/>
          <w:b/>
          <w:i/>
          <w:iCs/>
          <w:color w:val="000000" w:themeColor="text1"/>
        </w:rPr>
        <w:t>.</w:t>
      </w:r>
    </w:p>
    <w:p w14:paraId="6CB64833" w14:textId="77777777" w:rsidR="00E217BA" w:rsidRPr="00321F51" w:rsidRDefault="00E217BA" w:rsidP="0068407F">
      <w:pPr>
        <w:spacing w:after="0" w:line="240" w:lineRule="auto"/>
        <w:ind w:left="720"/>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5038"/>
        <w:gridCol w:w="5032"/>
      </w:tblGrid>
      <w:tr w:rsidR="00CA02D2" w14:paraId="75CB5133" w14:textId="77777777" w:rsidTr="00CA02D2">
        <w:tc>
          <w:tcPr>
            <w:tcW w:w="5395" w:type="dxa"/>
          </w:tcPr>
          <w:p w14:paraId="7C7F0910" w14:textId="035D77D0" w:rsidR="00CA02D2" w:rsidRPr="00925B10" w:rsidRDefault="00FC60F4" w:rsidP="00925B10">
            <w:pPr>
              <w:jc w:val="center"/>
              <w:rPr>
                <w:rFonts w:ascii="Arial" w:hAnsi="Arial" w:cs="Arial"/>
                <w:b/>
                <w:color w:val="000000" w:themeColor="text1"/>
              </w:rPr>
            </w:pPr>
            <w:r>
              <w:rPr>
                <w:rFonts w:ascii="Arial" w:hAnsi="Arial" w:cs="Arial"/>
                <w:b/>
                <w:color w:val="000000" w:themeColor="text1"/>
              </w:rPr>
              <w:t>Non-JHSPH</w:t>
            </w:r>
            <w:r w:rsidR="00CA02D2">
              <w:rPr>
                <w:rFonts w:ascii="Arial" w:hAnsi="Arial" w:cs="Arial"/>
                <w:b/>
                <w:color w:val="000000" w:themeColor="text1"/>
              </w:rPr>
              <w:t xml:space="preserve"> </w:t>
            </w:r>
            <w:r w:rsidR="00CA02D2" w:rsidRPr="00925B10">
              <w:rPr>
                <w:rFonts w:ascii="Arial" w:hAnsi="Arial" w:cs="Arial"/>
                <w:b/>
                <w:color w:val="000000" w:themeColor="text1"/>
              </w:rPr>
              <w:t xml:space="preserve"> IRB</w:t>
            </w:r>
            <w:r w:rsidR="00CA02D2">
              <w:rPr>
                <w:rFonts w:ascii="Arial" w:hAnsi="Arial" w:cs="Arial"/>
                <w:b/>
                <w:color w:val="000000" w:themeColor="text1"/>
              </w:rPr>
              <w:t>/REC</w:t>
            </w:r>
          </w:p>
        </w:tc>
        <w:tc>
          <w:tcPr>
            <w:tcW w:w="5395" w:type="dxa"/>
          </w:tcPr>
          <w:p w14:paraId="308B9476" w14:textId="5A53536A" w:rsidR="00CA02D2" w:rsidRPr="00925B10" w:rsidRDefault="00CA02D2" w:rsidP="00925B10">
            <w:pPr>
              <w:jc w:val="center"/>
              <w:rPr>
                <w:rFonts w:ascii="Arial" w:hAnsi="Arial" w:cs="Arial"/>
                <w:b/>
                <w:color w:val="000000" w:themeColor="text1"/>
              </w:rPr>
            </w:pPr>
            <w:r w:rsidRPr="00925B10">
              <w:rPr>
                <w:rFonts w:ascii="Arial" w:hAnsi="Arial" w:cs="Arial"/>
                <w:b/>
                <w:color w:val="000000" w:themeColor="text1"/>
              </w:rPr>
              <w:t>FWA Number</w:t>
            </w:r>
          </w:p>
        </w:tc>
      </w:tr>
      <w:tr w:rsidR="00CA02D2" w14:paraId="722AAF0A" w14:textId="77777777" w:rsidTr="00CA02D2">
        <w:tc>
          <w:tcPr>
            <w:tcW w:w="5395" w:type="dxa"/>
          </w:tcPr>
          <w:p w14:paraId="13F705AB" w14:textId="2F168AA8"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5395" w:type="dxa"/>
          </w:tcPr>
          <w:p w14:paraId="06A13995" w14:textId="15DE8B9C"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CA02D2" w14:paraId="572B2DCC" w14:textId="77777777" w:rsidTr="00CA02D2">
        <w:tc>
          <w:tcPr>
            <w:tcW w:w="5395" w:type="dxa"/>
          </w:tcPr>
          <w:p w14:paraId="6A8A0F63" w14:textId="0ED22C8C"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5395" w:type="dxa"/>
          </w:tcPr>
          <w:p w14:paraId="4D7D3370" w14:textId="159E99E5"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CA02D2" w14:paraId="54420F1A" w14:textId="77777777" w:rsidTr="00CA02D2">
        <w:tc>
          <w:tcPr>
            <w:tcW w:w="5395" w:type="dxa"/>
          </w:tcPr>
          <w:p w14:paraId="1A333146" w14:textId="30039E59"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5395" w:type="dxa"/>
          </w:tcPr>
          <w:p w14:paraId="38F619A1" w14:textId="00829ED7" w:rsidR="00CA02D2" w:rsidRDefault="00FC60F4" w:rsidP="0068407F">
            <w:pPr>
              <w:rPr>
                <w:rFonts w:ascii="Arial" w:hAnsi="Arial" w:cs="Arial"/>
                <w:color w:val="000000" w:themeColor="text1"/>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bl>
    <w:p w14:paraId="252D9760" w14:textId="77777777" w:rsidR="00270B72" w:rsidRPr="00321F51" w:rsidRDefault="00270B72" w:rsidP="0068407F">
      <w:pPr>
        <w:spacing w:after="0" w:line="240" w:lineRule="auto"/>
        <w:ind w:left="720"/>
        <w:rPr>
          <w:rFonts w:ascii="Arial" w:hAnsi="Arial" w:cs="Arial"/>
          <w:color w:val="000000" w:themeColor="text1"/>
        </w:rPr>
      </w:pPr>
    </w:p>
    <w:p w14:paraId="611510BE" w14:textId="0E507EC6" w:rsidR="00A500D7" w:rsidRPr="00321F51" w:rsidRDefault="0003157F" w:rsidP="007371C9">
      <w:pPr>
        <w:spacing w:after="120" w:line="240" w:lineRule="auto"/>
        <w:ind w:firstLine="360"/>
        <w:rPr>
          <w:rFonts w:ascii="Arial" w:hAnsi="Arial" w:cs="Arial"/>
          <w:color w:val="000000" w:themeColor="text1"/>
        </w:rPr>
      </w:pPr>
      <w:r w:rsidRPr="00321F51">
        <w:rPr>
          <w:rFonts w:ascii="Arial" w:hAnsi="Arial" w:cs="Arial"/>
          <w:color w:val="000000" w:themeColor="text1"/>
        </w:rPr>
        <w:t>F</w:t>
      </w:r>
      <w:r w:rsidR="008909E5" w:rsidRPr="00321F51">
        <w:rPr>
          <w:rFonts w:ascii="Arial" w:hAnsi="Arial" w:cs="Arial"/>
          <w:color w:val="000000" w:themeColor="text1"/>
        </w:rPr>
        <w:t>.</w:t>
      </w:r>
      <w:r w:rsidR="008909E5" w:rsidRPr="00321F51">
        <w:rPr>
          <w:rFonts w:ascii="Arial" w:hAnsi="Arial" w:cs="Arial"/>
          <w:color w:val="000000" w:themeColor="text1"/>
        </w:rPr>
        <w:tab/>
      </w:r>
      <w:r w:rsidR="00FC60F4" w:rsidRPr="00925B10">
        <w:rPr>
          <w:rFonts w:ascii="Arial" w:hAnsi="Arial" w:cs="Arial"/>
          <w:b/>
          <w:color w:val="000000" w:themeColor="text1"/>
        </w:rPr>
        <w:t>“Engaged” in Human Subjects Research:</w:t>
      </w:r>
      <w:r w:rsidR="00A500D7" w:rsidRPr="00FC60F4">
        <w:rPr>
          <w:rFonts w:ascii="Arial" w:hAnsi="Arial" w:cs="Arial"/>
          <w:b/>
          <w:color w:val="000000" w:themeColor="text1"/>
        </w:rPr>
        <w:t xml:space="preserve"> </w:t>
      </w:r>
    </w:p>
    <w:p w14:paraId="7660AABF" w14:textId="33B68938" w:rsidR="00056E01" w:rsidRPr="00775854" w:rsidRDefault="00A500D7" w:rsidP="00AE5E78">
      <w:pPr>
        <w:spacing w:after="0" w:line="240" w:lineRule="auto"/>
        <w:ind w:left="720"/>
        <w:rPr>
          <w:rFonts w:ascii="Arial" w:hAnsi="Arial" w:cs="Arial"/>
          <w:i/>
          <w:iCs/>
          <w:color w:val="000000" w:themeColor="text1"/>
        </w:rPr>
      </w:pPr>
      <w:r w:rsidRPr="00775854">
        <w:rPr>
          <w:rFonts w:ascii="Arial" w:hAnsi="Arial" w:cs="Arial"/>
          <w:i/>
          <w:iCs/>
          <w:color w:val="000000" w:themeColor="text1"/>
        </w:rPr>
        <w:t>For studies that involve collaboration with non-JHSPH institutions, complete the chart below by describing the collaboration and the roles and responsibilities of each partner, including the JHSPH investigator.  This information helps us determine what IRB oversight is required for each party. Complete the chart for all multi-collaborator studies.</w:t>
      </w:r>
    </w:p>
    <w:p w14:paraId="4A8BE377" w14:textId="77777777" w:rsidR="00056E01" w:rsidRPr="00321F51" w:rsidRDefault="00056E01" w:rsidP="00AE5E78">
      <w:pPr>
        <w:spacing w:after="0" w:line="240" w:lineRule="auto"/>
        <w:ind w:left="720"/>
        <w:rPr>
          <w:rFonts w:ascii="Arial" w:hAnsi="Arial" w:cs="Arial"/>
          <w:color w:val="000000" w:themeColor="text1"/>
        </w:rPr>
      </w:pPr>
    </w:p>
    <w:p w14:paraId="23398752" w14:textId="6197599A" w:rsidR="00A500D7" w:rsidRPr="00321F51" w:rsidRDefault="00A500D7" w:rsidP="00AE5E78">
      <w:pPr>
        <w:spacing w:after="120" w:line="240" w:lineRule="auto"/>
        <w:ind w:left="720"/>
        <w:rPr>
          <w:rFonts w:ascii="Arial" w:hAnsi="Arial" w:cs="Arial"/>
          <w:color w:val="000000" w:themeColor="text1"/>
        </w:rPr>
      </w:pPr>
      <w:r w:rsidRPr="00321F51">
        <w:rPr>
          <w:rFonts w:ascii="Arial" w:hAnsi="Arial" w:cs="Arial"/>
          <w:b/>
          <w:color w:val="000000" w:themeColor="text1"/>
        </w:rPr>
        <w:t>Insert </w:t>
      </w:r>
      <w:r w:rsidR="00FC60F4">
        <w:rPr>
          <w:rFonts w:ascii="Arial" w:hAnsi="Arial" w:cs="Arial"/>
          <w:b/>
          <w:color w:val="000000" w:themeColor="text1"/>
        </w:rPr>
        <w:t xml:space="preserve">collaborator names </w:t>
      </w:r>
      <w:r w:rsidR="000F7B81">
        <w:rPr>
          <w:rFonts w:ascii="Arial" w:hAnsi="Arial" w:cs="Arial"/>
          <w:b/>
          <w:color w:val="000000" w:themeColor="text1"/>
        </w:rPr>
        <w:t>and FWA numbers, if available.  Note</w:t>
      </w:r>
      <w:r w:rsidR="00FC60F4">
        <w:rPr>
          <w:rFonts w:ascii="Arial" w:hAnsi="Arial" w:cs="Arial"/>
          <w:b/>
          <w:color w:val="000000" w:themeColor="text1"/>
        </w:rPr>
        <w:t xml:space="preserve"> who will be </w:t>
      </w:r>
      <w:r w:rsidR="000F7B81">
        <w:rPr>
          <w:rFonts w:ascii="Arial" w:hAnsi="Arial" w:cs="Arial"/>
          <w:b/>
          <w:color w:val="000000" w:themeColor="text1"/>
        </w:rPr>
        <w:t>“</w:t>
      </w:r>
      <w:r w:rsidR="00FC60F4">
        <w:rPr>
          <w:rFonts w:ascii="Arial" w:hAnsi="Arial" w:cs="Arial"/>
          <w:b/>
          <w:color w:val="000000" w:themeColor="text1"/>
        </w:rPr>
        <w:t>engaged</w:t>
      </w:r>
      <w:r w:rsidR="000F7B81">
        <w:rPr>
          <w:rFonts w:ascii="Arial" w:hAnsi="Arial" w:cs="Arial"/>
          <w:b/>
          <w:color w:val="000000" w:themeColor="text1"/>
        </w:rPr>
        <w:t xml:space="preserve">” in human </w:t>
      </w:r>
      <w:proofErr w:type="gramStart"/>
      <w:r w:rsidR="000F7B81">
        <w:rPr>
          <w:rFonts w:ascii="Arial" w:hAnsi="Arial" w:cs="Arial"/>
          <w:b/>
          <w:color w:val="000000" w:themeColor="text1"/>
        </w:rPr>
        <w:t>subjects</w:t>
      </w:r>
      <w:proofErr w:type="gramEnd"/>
      <w:r w:rsidR="000F7B81">
        <w:rPr>
          <w:rFonts w:ascii="Arial" w:hAnsi="Arial" w:cs="Arial"/>
          <w:b/>
          <w:color w:val="000000" w:themeColor="text1"/>
        </w:rPr>
        <w:t xml:space="preserve"> research by filling in the following table:</w:t>
      </w:r>
    </w:p>
    <w:tbl>
      <w:tblPr>
        <w:tblStyle w:val="TableGridLight"/>
        <w:tblW w:w="10080" w:type="dxa"/>
        <w:tblLayout w:type="fixed"/>
        <w:tblLook w:val="04A0" w:firstRow="1" w:lastRow="0" w:firstColumn="1" w:lastColumn="0" w:noHBand="0" w:noVBand="1"/>
      </w:tblPr>
      <w:tblGrid>
        <w:gridCol w:w="3150"/>
        <w:gridCol w:w="2430"/>
        <w:gridCol w:w="2160"/>
        <w:gridCol w:w="2340"/>
      </w:tblGrid>
      <w:tr w:rsidR="00A03021" w:rsidRPr="00321F51" w14:paraId="31FE595A" w14:textId="77777777" w:rsidTr="005C48E8">
        <w:trPr>
          <w:trHeight w:val="377"/>
        </w:trPr>
        <w:tc>
          <w:tcPr>
            <w:tcW w:w="3150" w:type="dxa"/>
          </w:tcPr>
          <w:p w14:paraId="71091D2B" w14:textId="77777777" w:rsidR="00A03021" w:rsidRPr="00321F51" w:rsidRDefault="00A03021" w:rsidP="008909E5">
            <w:pPr>
              <w:ind w:left="360"/>
              <w:rPr>
                <w:rFonts w:ascii="Arial" w:hAnsi="Arial" w:cs="Arial"/>
                <w:color w:val="000000" w:themeColor="text1"/>
              </w:rPr>
            </w:pPr>
          </w:p>
        </w:tc>
        <w:tc>
          <w:tcPr>
            <w:tcW w:w="2430" w:type="dxa"/>
          </w:tcPr>
          <w:p w14:paraId="05B0E64C" w14:textId="77777777" w:rsidR="00A03021" w:rsidRPr="00F011BE" w:rsidRDefault="00A03021" w:rsidP="007730A7">
            <w:pPr>
              <w:ind w:left="72"/>
              <w:jc w:val="center"/>
              <w:rPr>
                <w:rFonts w:ascii="Arial" w:hAnsi="Arial" w:cs="Arial"/>
              </w:rPr>
            </w:pPr>
            <w:r w:rsidRPr="00F011BE">
              <w:rPr>
                <w:rFonts w:ascii="Arial" w:hAnsi="Arial" w:cs="Arial"/>
              </w:rPr>
              <w:t>JHSPH</w:t>
            </w:r>
          </w:p>
        </w:tc>
        <w:tc>
          <w:tcPr>
            <w:tcW w:w="2160" w:type="dxa"/>
          </w:tcPr>
          <w:p w14:paraId="3209CD5F" w14:textId="39477B21" w:rsidR="00A03021" w:rsidRPr="00056E01" w:rsidRDefault="00A03021" w:rsidP="007730A7">
            <w:pPr>
              <w:ind w:hanging="18"/>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71C1C70E" w14:textId="17581857" w:rsidR="00A03021" w:rsidRPr="00056E01" w:rsidRDefault="00A03021" w:rsidP="007730A7">
            <w:pPr>
              <w:ind w:left="72" w:hanging="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FC60F4" w:rsidRPr="00321F51" w14:paraId="0E3D6242" w14:textId="77777777" w:rsidTr="005C48E8">
        <w:trPr>
          <w:trHeight w:val="332"/>
        </w:trPr>
        <w:tc>
          <w:tcPr>
            <w:tcW w:w="3150" w:type="dxa"/>
          </w:tcPr>
          <w:p w14:paraId="2D53C9DE" w14:textId="4B1FB060" w:rsidR="00FC60F4" w:rsidRPr="00321F51" w:rsidRDefault="00FC60F4" w:rsidP="00066696">
            <w:pPr>
              <w:rPr>
                <w:rFonts w:ascii="Arial" w:hAnsi="Arial" w:cs="Arial"/>
                <w:color w:val="000000" w:themeColor="text1"/>
              </w:rPr>
            </w:pPr>
            <w:r>
              <w:rPr>
                <w:rFonts w:ascii="Arial" w:hAnsi="Arial" w:cs="Arial"/>
                <w:color w:val="000000" w:themeColor="text1"/>
              </w:rPr>
              <w:t>For federally funded studies, collaborators’ FWA</w:t>
            </w:r>
          </w:p>
        </w:tc>
        <w:tc>
          <w:tcPr>
            <w:tcW w:w="2430" w:type="dxa"/>
          </w:tcPr>
          <w:p w14:paraId="02740E23" w14:textId="6A328911" w:rsidR="00FC60F4" w:rsidRPr="00056E01" w:rsidRDefault="00FC60F4" w:rsidP="00066696">
            <w:pPr>
              <w:spacing w:after="120"/>
              <w:ind w:left="72"/>
              <w:jc w:val="center"/>
              <w:rPr>
                <w:rFonts w:cstheme="minorHAnsi"/>
                <w:color w:val="000000" w:themeColor="text1"/>
                <w:sz w:val="24"/>
                <w:szCs w:val="24"/>
              </w:rPr>
            </w:pPr>
            <w:r>
              <w:rPr>
                <w:rFonts w:cstheme="minorHAnsi"/>
                <w:color w:val="000000" w:themeColor="text1"/>
                <w:sz w:val="24"/>
                <w:szCs w:val="24"/>
              </w:rPr>
              <w:t>00000287</w:t>
            </w:r>
          </w:p>
        </w:tc>
        <w:tc>
          <w:tcPr>
            <w:tcW w:w="2160" w:type="dxa"/>
          </w:tcPr>
          <w:p w14:paraId="394F08F1" w14:textId="04363B79" w:rsidR="00FC60F4" w:rsidRPr="00056E01" w:rsidRDefault="008500DB"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2816D02F" w14:textId="5ED56929" w:rsidR="00FC60F4" w:rsidRPr="00056E01" w:rsidRDefault="008500DB"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A03021" w:rsidRPr="00321F51" w14:paraId="281FD48B" w14:textId="77777777" w:rsidTr="005C48E8">
        <w:trPr>
          <w:trHeight w:val="332"/>
        </w:trPr>
        <w:tc>
          <w:tcPr>
            <w:tcW w:w="3150" w:type="dxa"/>
          </w:tcPr>
          <w:p w14:paraId="05B68F84" w14:textId="58316172" w:rsidR="00A03021" w:rsidRPr="00321F51" w:rsidRDefault="00A03021" w:rsidP="00066696">
            <w:pPr>
              <w:rPr>
                <w:rFonts w:ascii="Arial" w:hAnsi="Arial" w:cs="Arial"/>
                <w:color w:val="000000" w:themeColor="text1"/>
              </w:rPr>
            </w:pPr>
            <w:r w:rsidRPr="00321F51">
              <w:rPr>
                <w:rFonts w:ascii="Arial" w:hAnsi="Arial" w:cs="Arial"/>
                <w:color w:val="000000" w:themeColor="text1"/>
              </w:rPr>
              <w:t>Primary Grant</w:t>
            </w:r>
            <w:r w:rsidR="00FC60F4">
              <w:rPr>
                <w:rFonts w:ascii="Arial" w:hAnsi="Arial" w:cs="Arial"/>
                <w:color w:val="000000" w:themeColor="text1"/>
              </w:rPr>
              <w:t>/Contract</w:t>
            </w:r>
            <w:r w:rsidRPr="00321F51">
              <w:rPr>
                <w:rFonts w:ascii="Arial" w:hAnsi="Arial" w:cs="Arial"/>
                <w:color w:val="000000" w:themeColor="text1"/>
              </w:rPr>
              <w:t xml:space="preserve"> Recipient</w:t>
            </w:r>
          </w:p>
        </w:tc>
        <w:tc>
          <w:tcPr>
            <w:tcW w:w="2430" w:type="dxa"/>
          </w:tcPr>
          <w:p w14:paraId="47AC68CF" w14:textId="47AF1F00"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3C3DAD55" w14:textId="7501C4A0"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252F7171" w14:textId="1F621B87"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FC60F4" w:rsidRPr="00321F51" w14:paraId="2747D622" w14:textId="77777777" w:rsidTr="005C48E8">
        <w:trPr>
          <w:trHeight w:val="332"/>
        </w:trPr>
        <w:tc>
          <w:tcPr>
            <w:tcW w:w="3150" w:type="dxa"/>
          </w:tcPr>
          <w:p w14:paraId="62EA65AD" w14:textId="37DD791C" w:rsidR="00FC60F4" w:rsidRPr="00321F51" w:rsidRDefault="00FC60F4" w:rsidP="00066696">
            <w:pPr>
              <w:rPr>
                <w:rFonts w:ascii="Arial" w:hAnsi="Arial" w:cs="Arial"/>
                <w:color w:val="000000" w:themeColor="text1"/>
              </w:rPr>
            </w:pPr>
            <w:r>
              <w:rPr>
                <w:rFonts w:ascii="Arial" w:hAnsi="Arial" w:cs="Arial"/>
                <w:color w:val="000000" w:themeColor="text1"/>
              </w:rPr>
              <w:t>Grant/Contract Subrecipient</w:t>
            </w:r>
          </w:p>
        </w:tc>
        <w:tc>
          <w:tcPr>
            <w:tcW w:w="2430" w:type="dxa"/>
          </w:tcPr>
          <w:p w14:paraId="554B8506" w14:textId="3DDBF50C"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4D3B1597" w14:textId="3A54AEC4"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6EB81699" w14:textId="5DC17423" w:rsidR="00FC60F4"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A03021" w:rsidRPr="00321F51" w14:paraId="11AFB4C5" w14:textId="77777777" w:rsidTr="005C48E8">
        <w:tc>
          <w:tcPr>
            <w:tcW w:w="3150" w:type="dxa"/>
          </w:tcPr>
          <w:p w14:paraId="68299FD3" w14:textId="20AF545F" w:rsidR="00A03021" w:rsidRPr="00321F51" w:rsidRDefault="00CA02D2" w:rsidP="00066696">
            <w:pPr>
              <w:rPr>
                <w:rFonts w:ascii="Arial" w:hAnsi="Arial" w:cs="Arial"/>
                <w:color w:val="000000" w:themeColor="text1"/>
              </w:rPr>
            </w:pPr>
            <w:r>
              <w:rPr>
                <w:rFonts w:ascii="Arial" w:hAnsi="Arial" w:cs="Arial"/>
                <w:color w:val="000000" w:themeColor="text1"/>
              </w:rPr>
              <w:t>Hiring Data Collectors</w:t>
            </w:r>
          </w:p>
        </w:tc>
        <w:tc>
          <w:tcPr>
            <w:tcW w:w="2430" w:type="dxa"/>
          </w:tcPr>
          <w:p w14:paraId="1FE55EDC" w14:textId="0B5ECB0C"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3D74E567" w14:textId="5CCF3D6E"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48918532" w14:textId="3D6A8495" w:rsidR="00A03021" w:rsidRPr="00056E01" w:rsidRDefault="00A03021" w:rsidP="00066696">
            <w:pPr>
              <w:spacing w:after="120"/>
              <w:ind w:left="72"/>
              <w:jc w:val="center"/>
              <w:rPr>
                <w:rFonts w:cs="Arial"/>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CA02D2" w:rsidRPr="00321F51" w14:paraId="48B44E5F" w14:textId="77777777" w:rsidTr="005C48E8">
        <w:tc>
          <w:tcPr>
            <w:tcW w:w="3150" w:type="dxa"/>
          </w:tcPr>
          <w:p w14:paraId="102575E1" w14:textId="57763E57" w:rsidR="00CA02D2" w:rsidRPr="00321F51" w:rsidDel="00CA02D2" w:rsidRDefault="00CA02D2" w:rsidP="00066696">
            <w:pPr>
              <w:rPr>
                <w:rFonts w:ascii="Arial" w:hAnsi="Arial" w:cs="Arial"/>
                <w:color w:val="000000" w:themeColor="text1"/>
              </w:rPr>
            </w:pPr>
            <w:r>
              <w:rPr>
                <w:rFonts w:ascii="Arial" w:hAnsi="Arial" w:cs="Arial"/>
                <w:color w:val="000000" w:themeColor="text1"/>
              </w:rPr>
              <w:t>Training Data Collectors</w:t>
            </w:r>
          </w:p>
        </w:tc>
        <w:tc>
          <w:tcPr>
            <w:tcW w:w="2430" w:type="dxa"/>
          </w:tcPr>
          <w:p w14:paraId="0827E566" w14:textId="619141DF"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7D98376B" w14:textId="1C98FC1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5392FB02" w14:textId="340B4C9B"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CA02D2" w:rsidRPr="00321F51" w14:paraId="5FCEF0BA" w14:textId="77777777" w:rsidTr="005C48E8">
        <w:tc>
          <w:tcPr>
            <w:tcW w:w="3150" w:type="dxa"/>
          </w:tcPr>
          <w:p w14:paraId="6E5A9139" w14:textId="55BB1B66" w:rsidR="00CA02D2" w:rsidRPr="00321F51" w:rsidDel="00CA02D2" w:rsidRDefault="00FC60F4" w:rsidP="00066696">
            <w:pPr>
              <w:rPr>
                <w:rFonts w:ascii="Arial" w:hAnsi="Arial" w:cs="Arial"/>
                <w:color w:val="000000" w:themeColor="text1"/>
              </w:rPr>
            </w:pPr>
            <w:r>
              <w:rPr>
                <w:rFonts w:ascii="Arial" w:hAnsi="Arial" w:cs="Arial"/>
                <w:color w:val="000000" w:themeColor="text1"/>
              </w:rPr>
              <w:lastRenderedPageBreak/>
              <w:t>Obtaining Informed Consent and/or Identifiable Data</w:t>
            </w:r>
          </w:p>
        </w:tc>
        <w:tc>
          <w:tcPr>
            <w:tcW w:w="2430" w:type="dxa"/>
          </w:tcPr>
          <w:p w14:paraId="23822494" w14:textId="27D71445"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52C218C2" w14:textId="369F9BD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7B3C9FE4" w14:textId="2429DAD3"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CA02D2" w:rsidRPr="00321F51" w14:paraId="26185203" w14:textId="77777777" w:rsidTr="005C48E8">
        <w:tc>
          <w:tcPr>
            <w:tcW w:w="3150" w:type="dxa"/>
          </w:tcPr>
          <w:p w14:paraId="440FA269" w14:textId="27D88207" w:rsidR="00CA02D2" w:rsidRDefault="00CA02D2" w:rsidP="00066696">
            <w:pPr>
              <w:rPr>
                <w:rFonts w:ascii="Arial" w:hAnsi="Arial" w:cs="Arial"/>
                <w:color w:val="000000" w:themeColor="text1"/>
              </w:rPr>
            </w:pPr>
            <w:r>
              <w:rPr>
                <w:rFonts w:ascii="Arial" w:hAnsi="Arial" w:cs="Arial"/>
                <w:color w:val="000000" w:themeColor="text1"/>
              </w:rPr>
              <w:t>Accessing/Analyzing Identifiable Data</w:t>
            </w:r>
          </w:p>
        </w:tc>
        <w:tc>
          <w:tcPr>
            <w:tcW w:w="2430" w:type="dxa"/>
          </w:tcPr>
          <w:p w14:paraId="26D67262" w14:textId="74BC9D14"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0BEEE415" w14:textId="02E2EC99"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66B0C23B" w14:textId="569B6573" w:rsidR="00CA02D2" w:rsidRPr="00056E01" w:rsidRDefault="00FC60F4"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r w:rsidR="00300459" w:rsidRPr="00321F51" w14:paraId="10523F6E" w14:textId="77777777" w:rsidTr="005C48E8">
        <w:tc>
          <w:tcPr>
            <w:tcW w:w="3150" w:type="dxa"/>
          </w:tcPr>
          <w:p w14:paraId="62FF35B5" w14:textId="0DE16A27" w:rsidR="00300459" w:rsidRDefault="00300459" w:rsidP="00066696">
            <w:pPr>
              <w:rPr>
                <w:rFonts w:ascii="Arial" w:hAnsi="Arial" w:cs="Arial"/>
                <w:color w:val="000000" w:themeColor="text1"/>
              </w:rPr>
            </w:pPr>
            <w:r>
              <w:rPr>
                <w:rFonts w:ascii="Arial" w:hAnsi="Arial" w:cs="Arial"/>
                <w:color w:val="000000" w:themeColor="text1"/>
              </w:rPr>
              <w:t>Overseeing storage, access and use of biospecimens</w:t>
            </w:r>
          </w:p>
        </w:tc>
        <w:tc>
          <w:tcPr>
            <w:tcW w:w="2430" w:type="dxa"/>
          </w:tcPr>
          <w:p w14:paraId="73BC51D1" w14:textId="088267E7"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160" w:type="dxa"/>
          </w:tcPr>
          <w:p w14:paraId="1A9BC2CD" w14:textId="0DD8AE03"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c>
          <w:tcPr>
            <w:tcW w:w="2340" w:type="dxa"/>
          </w:tcPr>
          <w:p w14:paraId="648D0052" w14:textId="4C985932" w:rsidR="00300459" w:rsidRPr="00056E01" w:rsidRDefault="00300459" w:rsidP="00066696">
            <w:pPr>
              <w:spacing w:after="120"/>
              <w:ind w:left="72"/>
              <w:jc w:val="center"/>
              <w:rPr>
                <w:rFonts w:cstheme="minorHAnsi"/>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tc>
      </w:tr>
    </w:tbl>
    <w:p w14:paraId="249442CC" w14:textId="77777777" w:rsidR="00253C9C" w:rsidRDefault="00253C9C" w:rsidP="00AE5E78">
      <w:pPr>
        <w:ind w:left="360" w:hanging="360"/>
        <w:rPr>
          <w:rFonts w:ascii="Arial" w:hAnsi="Arial" w:cs="Arial"/>
          <w:b/>
          <w:color w:val="000000" w:themeColor="text1"/>
        </w:rPr>
      </w:pPr>
    </w:p>
    <w:p w14:paraId="66D35E61" w14:textId="77777777" w:rsidR="00253C9C" w:rsidRPr="00321F51" w:rsidRDefault="00253C9C" w:rsidP="00357CBF">
      <w:pPr>
        <w:spacing w:after="0" w:line="240" w:lineRule="auto"/>
        <w:ind w:left="720" w:hanging="360"/>
        <w:rPr>
          <w:rFonts w:ascii="Arial" w:hAnsi="Arial" w:cs="Arial"/>
          <w:b/>
          <w:color w:val="000000" w:themeColor="text1"/>
          <w:bdr w:val="single" w:sz="4" w:space="0" w:color="auto"/>
          <w:shd w:val="clear" w:color="auto" w:fill="D9D9D9" w:themeFill="background1" w:themeFillShade="D9"/>
        </w:rPr>
      </w:pPr>
      <w:r w:rsidRPr="00775854">
        <w:rPr>
          <w:rFonts w:ascii="Arial" w:hAnsi="Arial" w:cs="Arial"/>
          <w:b/>
          <w:color w:val="000000" w:themeColor="text1"/>
          <w:bdr w:val="double" w:sz="4" w:space="0" w:color="auto"/>
          <w:shd w:val="clear" w:color="auto" w:fill="FFFFFF" w:themeFill="background1"/>
        </w:rPr>
        <w:t>COMPLETE THE FOLLOWING SECTIONS WHEN RELEVANT</w:t>
      </w:r>
      <w:r w:rsidR="00B14C26" w:rsidRPr="00775854">
        <w:rPr>
          <w:rFonts w:ascii="Arial" w:hAnsi="Arial" w:cs="Arial"/>
          <w:b/>
          <w:color w:val="000000" w:themeColor="text1"/>
          <w:bdr w:val="double" w:sz="4" w:space="0" w:color="auto"/>
          <w:shd w:val="clear" w:color="auto" w:fill="FFFFFF" w:themeFill="background1"/>
        </w:rPr>
        <w:t xml:space="preserve"> TO YOUR STUDY</w:t>
      </w:r>
      <w:r w:rsidRPr="00F77FE3">
        <w:rPr>
          <w:rFonts w:ascii="Arial" w:hAnsi="Arial" w:cs="Arial"/>
          <w:b/>
          <w:color w:val="000000" w:themeColor="text1"/>
          <w:bdr w:val="double" w:sz="4" w:space="0" w:color="auto"/>
          <w:shd w:val="clear" w:color="auto" w:fill="D9D9D9" w:themeFill="background1" w:themeFillShade="D9"/>
        </w:rPr>
        <w:t>:</w:t>
      </w:r>
      <w:r w:rsidRPr="00321F51">
        <w:rPr>
          <w:rFonts w:ascii="Arial" w:hAnsi="Arial" w:cs="Arial"/>
          <w:b/>
          <w:color w:val="000000" w:themeColor="text1"/>
          <w:bdr w:val="single" w:sz="4" w:space="0" w:color="auto"/>
          <w:shd w:val="clear" w:color="auto" w:fill="D9D9D9" w:themeFill="background1" w:themeFillShade="D9"/>
        </w:rPr>
        <w:t xml:space="preserve"> </w:t>
      </w:r>
    </w:p>
    <w:p w14:paraId="55D89A03" w14:textId="77777777" w:rsidR="00025B41" w:rsidRPr="00321F51" w:rsidRDefault="00025B41" w:rsidP="00357CBF">
      <w:pPr>
        <w:spacing w:after="0" w:line="240" w:lineRule="auto"/>
        <w:ind w:left="720" w:hanging="360"/>
        <w:rPr>
          <w:rFonts w:ascii="Arial" w:hAnsi="Arial" w:cs="Arial"/>
          <w:b/>
          <w:color w:val="000000" w:themeColor="text1"/>
        </w:rPr>
      </w:pPr>
    </w:p>
    <w:p w14:paraId="719938B5" w14:textId="77777777" w:rsidR="0092018D" w:rsidRPr="00321F51" w:rsidRDefault="0003157F" w:rsidP="00047493">
      <w:pPr>
        <w:spacing w:after="60" w:line="240" w:lineRule="auto"/>
        <w:rPr>
          <w:rFonts w:ascii="Arial" w:hAnsi="Arial" w:cs="Arial"/>
          <w:b/>
          <w:color w:val="000000" w:themeColor="text1"/>
          <w:u w:val="single"/>
        </w:rPr>
      </w:pPr>
      <w:r w:rsidRPr="00321F51">
        <w:rPr>
          <w:rFonts w:ascii="Arial" w:hAnsi="Arial" w:cs="Arial"/>
          <w:b/>
          <w:color w:val="000000" w:themeColor="text1"/>
        </w:rPr>
        <w:t xml:space="preserve">XI. </w:t>
      </w:r>
      <w:r w:rsidR="00873110">
        <w:rPr>
          <w:rFonts w:ascii="Arial" w:hAnsi="Arial" w:cs="Arial"/>
          <w:b/>
          <w:color w:val="000000" w:themeColor="text1"/>
        </w:rPr>
        <w:t>S</w:t>
      </w:r>
      <w:r w:rsidR="0092018D" w:rsidRPr="00321F51">
        <w:rPr>
          <w:rFonts w:ascii="Arial" w:hAnsi="Arial" w:cs="Arial"/>
          <w:b/>
          <w:color w:val="000000" w:themeColor="text1"/>
          <w:u w:val="single"/>
        </w:rPr>
        <w:t>econdary Data Analysis of Existing Data</w:t>
      </w:r>
      <w:r w:rsidR="00974DEB" w:rsidRPr="00321F51">
        <w:rPr>
          <w:rFonts w:ascii="Arial" w:hAnsi="Arial" w:cs="Arial"/>
          <w:b/>
          <w:color w:val="000000" w:themeColor="text1"/>
          <w:u w:val="single"/>
        </w:rPr>
        <w:t>:</w:t>
      </w:r>
    </w:p>
    <w:p w14:paraId="1E216CDF" w14:textId="77777777" w:rsidR="00974DEB" w:rsidRPr="00321F51" w:rsidRDefault="00974DEB" w:rsidP="00047493">
      <w:pPr>
        <w:spacing w:after="60" w:line="240" w:lineRule="auto"/>
        <w:rPr>
          <w:rFonts w:ascii="Arial" w:hAnsi="Arial" w:cs="Arial"/>
          <w:b/>
          <w:color w:val="000000" w:themeColor="text1"/>
        </w:rPr>
      </w:pPr>
    </w:p>
    <w:p w14:paraId="035A56E5" w14:textId="77777777" w:rsidR="0092018D" w:rsidRPr="00321F51" w:rsidRDefault="0092018D" w:rsidP="007371C9">
      <w:pPr>
        <w:pStyle w:val="ListParagraph"/>
        <w:spacing w:after="120" w:line="240" w:lineRule="auto"/>
        <w:ind w:left="360" w:hanging="360"/>
        <w:rPr>
          <w:rFonts w:ascii="Arial" w:hAnsi="Arial" w:cs="Arial"/>
          <w:color w:val="000000" w:themeColor="text1"/>
        </w:rPr>
      </w:pPr>
      <w:r w:rsidRPr="00321F51">
        <w:rPr>
          <w:rFonts w:ascii="Arial" w:hAnsi="Arial" w:cs="Arial"/>
          <w:b/>
          <w:color w:val="000000" w:themeColor="text1"/>
        </w:rPr>
        <w:tab/>
      </w:r>
      <w:r w:rsidRPr="00321F51">
        <w:rPr>
          <w:rFonts w:ascii="Arial" w:hAnsi="Arial" w:cs="Arial"/>
          <w:color w:val="000000" w:themeColor="text1"/>
        </w:rPr>
        <w:t>A.</w:t>
      </w:r>
      <w:r w:rsidRPr="00321F51">
        <w:rPr>
          <w:rFonts w:ascii="Arial" w:hAnsi="Arial" w:cs="Arial"/>
          <w:color w:val="000000" w:themeColor="text1"/>
        </w:rPr>
        <w:tab/>
      </w:r>
      <w:r w:rsidRPr="00321F51">
        <w:rPr>
          <w:rFonts w:ascii="Arial" w:hAnsi="Arial" w:cs="Arial"/>
          <w:b/>
          <w:color w:val="000000" w:themeColor="text1"/>
          <w:u w:val="single"/>
        </w:rPr>
        <w:t>Study Design</w:t>
      </w:r>
      <w:r w:rsidR="00974DEB" w:rsidRPr="00321F51">
        <w:rPr>
          <w:rFonts w:ascii="Arial" w:hAnsi="Arial" w:cs="Arial"/>
          <w:b/>
          <w:color w:val="000000" w:themeColor="text1"/>
        </w:rPr>
        <w:t>:</w:t>
      </w:r>
    </w:p>
    <w:p w14:paraId="3BC4454A" w14:textId="77777777" w:rsidR="0092018D" w:rsidRPr="00321F51" w:rsidRDefault="0092018D" w:rsidP="007371C9">
      <w:pPr>
        <w:spacing w:after="12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Pr="00775854">
        <w:rPr>
          <w:rFonts w:ascii="Arial" w:hAnsi="Arial" w:cs="Arial"/>
          <w:i/>
          <w:iCs/>
          <w:color w:val="000000" w:themeColor="text1"/>
        </w:rPr>
        <w:t>Describe your study design and methods.  The study design must relate to your stated aims/objectives.</w:t>
      </w:r>
      <w:r w:rsidRPr="00321F51">
        <w:rPr>
          <w:rFonts w:ascii="Arial" w:hAnsi="Arial" w:cs="Arial"/>
          <w:color w:val="000000" w:themeColor="text1"/>
        </w:rPr>
        <w:t xml:space="preserve">  </w:t>
      </w:r>
    </w:p>
    <w:p w14:paraId="73A30744" w14:textId="0E0FE4FB" w:rsidR="002451A1" w:rsidRPr="00056E01" w:rsidRDefault="00066696" w:rsidP="00F011BE">
      <w:pPr>
        <w:spacing w:after="0" w:line="240" w:lineRule="auto"/>
        <w:ind w:left="108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505A9E4F" w14:textId="77777777" w:rsidR="00974DEB" w:rsidRPr="00321F51" w:rsidRDefault="00974DEB" w:rsidP="0092018D">
      <w:pPr>
        <w:spacing w:after="0" w:line="240" w:lineRule="auto"/>
        <w:ind w:left="1080" w:hanging="360"/>
        <w:rPr>
          <w:rFonts w:ascii="Arial" w:hAnsi="Arial" w:cs="Arial"/>
          <w:color w:val="000000" w:themeColor="text1"/>
        </w:rPr>
      </w:pPr>
    </w:p>
    <w:p w14:paraId="3F78180A" w14:textId="77777777" w:rsidR="0092018D" w:rsidRDefault="0092018D" w:rsidP="007371C9">
      <w:pPr>
        <w:pStyle w:val="ListParagraph"/>
        <w:spacing w:after="120" w:line="240" w:lineRule="auto"/>
        <w:ind w:left="1080" w:hanging="360"/>
        <w:rPr>
          <w:rFonts w:ascii="Arial" w:hAnsi="Arial" w:cs="Arial"/>
          <w:color w:val="000000" w:themeColor="text1"/>
        </w:rPr>
      </w:pPr>
      <w:r w:rsidRPr="00321F51">
        <w:rPr>
          <w:rFonts w:ascii="Arial" w:hAnsi="Arial" w:cs="Arial"/>
          <w:color w:val="000000" w:themeColor="text1"/>
        </w:rPr>
        <w:t xml:space="preserve">2. </w:t>
      </w:r>
      <w:r w:rsidRPr="00321F51">
        <w:rPr>
          <w:rFonts w:ascii="Arial" w:hAnsi="Arial" w:cs="Arial"/>
          <w:color w:val="000000" w:themeColor="text1"/>
        </w:rPr>
        <w:tab/>
      </w:r>
      <w:r w:rsidRPr="00775854">
        <w:rPr>
          <w:rFonts w:ascii="Arial" w:hAnsi="Arial" w:cs="Arial"/>
          <w:i/>
          <w:iCs/>
          <w:color w:val="000000" w:themeColor="text1"/>
        </w:rPr>
        <w:t>Provide an estimated sample size and an explanation for that number</w:t>
      </w:r>
      <w:r w:rsidRPr="00321F51">
        <w:rPr>
          <w:rFonts w:ascii="Arial" w:hAnsi="Arial" w:cs="Arial"/>
          <w:color w:val="000000" w:themeColor="text1"/>
        </w:rPr>
        <w:t>.</w:t>
      </w:r>
    </w:p>
    <w:p w14:paraId="7D3EFB37" w14:textId="77777777" w:rsidR="007371C9" w:rsidRPr="00321F51" w:rsidRDefault="007371C9" w:rsidP="007371C9">
      <w:pPr>
        <w:pStyle w:val="ListParagraph"/>
        <w:spacing w:after="0" w:line="240" w:lineRule="auto"/>
        <w:ind w:left="1080" w:hanging="360"/>
        <w:rPr>
          <w:rFonts w:ascii="Arial" w:hAnsi="Arial" w:cs="Arial"/>
          <w:color w:val="000000" w:themeColor="text1"/>
        </w:rPr>
      </w:pPr>
    </w:p>
    <w:p w14:paraId="74386709" w14:textId="58B33B31" w:rsidR="00C32CE6" w:rsidRPr="00056E01" w:rsidRDefault="00C32CE6" w:rsidP="007371C9">
      <w:pPr>
        <w:pStyle w:val="ListParagraph"/>
        <w:spacing w:after="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2D5C06D" w14:textId="77777777" w:rsidR="00974DEB" w:rsidRPr="00321F51" w:rsidRDefault="00974DEB" w:rsidP="0092018D">
      <w:pPr>
        <w:pStyle w:val="ListParagraph"/>
        <w:spacing w:after="0" w:line="240" w:lineRule="auto"/>
        <w:ind w:left="1080" w:hanging="360"/>
        <w:rPr>
          <w:rFonts w:ascii="Arial" w:hAnsi="Arial" w:cs="Arial"/>
          <w:color w:val="000000" w:themeColor="text1"/>
        </w:rPr>
      </w:pPr>
    </w:p>
    <w:p w14:paraId="4D43EEB0" w14:textId="77777777" w:rsidR="0092018D" w:rsidRPr="00775854" w:rsidRDefault="0092018D" w:rsidP="00531C94">
      <w:pPr>
        <w:pStyle w:val="ListParagraph"/>
        <w:numPr>
          <w:ilvl w:val="0"/>
          <w:numId w:val="15"/>
        </w:numPr>
        <w:spacing w:after="0" w:line="240" w:lineRule="auto"/>
        <w:rPr>
          <w:rFonts w:ascii="Arial" w:hAnsi="Arial" w:cs="Arial"/>
          <w:i/>
          <w:iCs/>
          <w:color w:val="000000" w:themeColor="text1"/>
        </w:rPr>
      </w:pPr>
      <w:r w:rsidRPr="00775854">
        <w:rPr>
          <w:rFonts w:ascii="Arial" w:hAnsi="Arial" w:cs="Arial"/>
          <w:i/>
          <w:iCs/>
          <w:color w:val="000000" w:themeColor="text1"/>
        </w:rPr>
        <w:t>Provide a brief data analysis plan and a description of variables to be derived.</w:t>
      </w:r>
    </w:p>
    <w:p w14:paraId="4228AEA7" w14:textId="77777777" w:rsidR="00974DEB" w:rsidRPr="00321F51" w:rsidRDefault="00974DEB" w:rsidP="00974DEB">
      <w:pPr>
        <w:pStyle w:val="ListParagraph"/>
        <w:spacing w:after="0" w:line="240" w:lineRule="auto"/>
        <w:ind w:left="1080"/>
        <w:rPr>
          <w:rFonts w:ascii="Arial" w:hAnsi="Arial" w:cs="Arial"/>
          <w:color w:val="000000" w:themeColor="text1"/>
        </w:rPr>
      </w:pPr>
    </w:p>
    <w:p w14:paraId="2DC118E8" w14:textId="6E0959BD"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63E546C2" w14:textId="0F688C3D" w:rsidR="00F011BE" w:rsidRDefault="00F011BE" w:rsidP="0092018D">
      <w:pPr>
        <w:spacing w:after="0" w:line="240" w:lineRule="auto"/>
        <w:ind w:left="1080" w:hanging="360"/>
        <w:rPr>
          <w:rFonts w:ascii="Arial" w:hAnsi="Arial" w:cs="Arial"/>
          <w:color w:val="000000" w:themeColor="text1"/>
        </w:rPr>
      </w:pPr>
    </w:p>
    <w:p w14:paraId="38D8A8EC" w14:textId="6AD53861" w:rsidR="00056E01" w:rsidRDefault="00056E01" w:rsidP="0092018D">
      <w:pPr>
        <w:spacing w:after="0" w:line="240" w:lineRule="auto"/>
        <w:ind w:left="1080" w:hanging="360"/>
        <w:rPr>
          <w:rFonts w:ascii="Arial" w:hAnsi="Arial" w:cs="Arial"/>
          <w:color w:val="000000" w:themeColor="text1"/>
        </w:rPr>
      </w:pPr>
    </w:p>
    <w:p w14:paraId="6DD86F71" w14:textId="77777777" w:rsidR="0092018D" w:rsidRPr="00321F51" w:rsidRDefault="0092018D" w:rsidP="007371C9">
      <w:pPr>
        <w:spacing w:after="120" w:line="240" w:lineRule="auto"/>
        <w:ind w:left="720" w:hanging="360"/>
        <w:rPr>
          <w:rFonts w:ascii="Arial" w:hAnsi="Arial" w:cs="Arial"/>
          <w:color w:val="000000" w:themeColor="text1"/>
        </w:rPr>
      </w:pPr>
      <w:r w:rsidRPr="00321F51">
        <w:rPr>
          <w:rFonts w:ascii="Arial" w:hAnsi="Arial" w:cs="Arial"/>
          <w:color w:val="000000" w:themeColor="text1"/>
        </w:rPr>
        <w:t>B.</w:t>
      </w:r>
      <w:r w:rsidRPr="00321F51">
        <w:rPr>
          <w:rFonts w:ascii="Arial" w:hAnsi="Arial" w:cs="Arial"/>
          <w:color w:val="000000" w:themeColor="text1"/>
        </w:rPr>
        <w:tab/>
      </w:r>
      <w:r w:rsidRPr="00321F51">
        <w:rPr>
          <w:rFonts w:ascii="Arial" w:hAnsi="Arial" w:cs="Arial"/>
          <w:b/>
          <w:color w:val="000000" w:themeColor="text1"/>
          <w:u w:val="single"/>
        </w:rPr>
        <w:t>Participants</w:t>
      </w:r>
      <w:r w:rsidR="00974DEB" w:rsidRPr="00321F51">
        <w:rPr>
          <w:rFonts w:ascii="Arial" w:hAnsi="Arial" w:cs="Arial"/>
          <w:b/>
          <w:color w:val="000000" w:themeColor="text1"/>
          <w:u w:val="single"/>
        </w:rPr>
        <w:t>:</w:t>
      </w:r>
    </w:p>
    <w:p w14:paraId="233842A1" w14:textId="77777777" w:rsidR="007371C9" w:rsidRDefault="0092018D" w:rsidP="007371C9">
      <w:pPr>
        <w:pStyle w:val="ListParagraph"/>
        <w:spacing w:after="240" w:line="240" w:lineRule="auto"/>
        <w:ind w:left="1080" w:hanging="360"/>
        <w:rPr>
          <w:rFonts w:ascii="Arial" w:hAnsi="Arial" w:cs="Arial"/>
          <w:color w:val="000000" w:themeColor="text1"/>
        </w:rPr>
      </w:pPr>
      <w:r w:rsidRPr="00321F51">
        <w:rPr>
          <w:rFonts w:ascii="Arial" w:hAnsi="Arial" w:cs="Arial"/>
          <w:color w:val="000000" w:themeColor="text1"/>
        </w:rPr>
        <w:t>1.</w:t>
      </w:r>
      <w:r w:rsidRPr="00321F51">
        <w:rPr>
          <w:rFonts w:ascii="Arial" w:hAnsi="Arial" w:cs="Arial"/>
          <w:color w:val="000000" w:themeColor="text1"/>
        </w:rPr>
        <w:tab/>
      </w:r>
      <w:r w:rsidRPr="00775854">
        <w:rPr>
          <w:rFonts w:ascii="Arial" w:hAnsi="Arial" w:cs="Arial"/>
          <w:i/>
          <w:iCs/>
          <w:color w:val="000000" w:themeColor="text1"/>
        </w:rPr>
        <w:t>Describe the subjects who provided the original data and the population from which they were drawn.</w:t>
      </w:r>
      <w:r w:rsidRPr="00321F51">
        <w:rPr>
          <w:rFonts w:ascii="Arial" w:hAnsi="Arial" w:cs="Arial"/>
          <w:color w:val="000000" w:themeColor="text1"/>
        </w:rPr>
        <w:t xml:space="preserve">  </w:t>
      </w:r>
    </w:p>
    <w:p w14:paraId="4060E8A4" w14:textId="77777777" w:rsidR="007371C9" w:rsidRDefault="007371C9" w:rsidP="007371C9">
      <w:pPr>
        <w:pStyle w:val="ListParagraph"/>
        <w:spacing w:after="240" w:line="240" w:lineRule="auto"/>
        <w:ind w:left="1080" w:hanging="360"/>
        <w:rPr>
          <w:rFonts w:ascii="Arial" w:hAnsi="Arial" w:cs="Arial"/>
          <w:color w:val="000000" w:themeColor="text1"/>
        </w:rPr>
      </w:pPr>
    </w:p>
    <w:p w14:paraId="60C9A05C" w14:textId="4B2140CB" w:rsidR="00C32CE6" w:rsidRPr="00056E01" w:rsidRDefault="00C32CE6" w:rsidP="007371C9">
      <w:pPr>
        <w:pStyle w:val="ListParagraph"/>
        <w:spacing w:after="12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219DFE2" w14:textId="77777777" w:rsidR="00974DEB" w:rsidRPr="00321F51" w:rsidRDefault="00974DEB" w:rsidP="0092018D">
      <w:pPr>
        <w:pStyle w:val="ListParagraph"/>
        <w:spacing w:after="0" w:line="240" w:lineRule="auto"/>
        <w:ind w:left="1080" w:hanging="360"/>
        <w:rPr>
          <w:rFonts w:ascii="Arial" w:hAnsi="Arial" w:cs="Arial"/>
          <w:color w:val="000000" w:themeColor="text1"/>
        </w:rPr>
      </w:pPr>
    </w:p>
    <w:p w14:paraId="25AEC19C" w14:textId="6208390A" w:rsidR="00974DEB" w:rsidRPr="00775854" w:rsidRDefault="00172B29" w:rsidP="00172B29">
      <w:pPr>
        <w:spacing w:after="120" w:line="240" w:lineRule="auto"/>
        <w:ind w:left="720"/>
        <w:rPr>
          <w:rFonts w:ascii="Arial" w:hAnsi="Arial" w:cs="Arial"/>
          <w:i/>
          <w:iCs/>
          <w:color w:val="000000" w:themeColor="text1"/>
        </w:rPr>
      </w:pPr>
      <w:r w:rsidRPr="00775854">
        <w:rPr>
          <w:rFonts w:ascii="Arial" w:hAnsi="Arial" w:cs="Arial"/>
          <w:i/>
          <w:iCs/>
          <w:color w:val="000000" w:themeColor="text1"/>
        </w:rPr>
        <w:t xml:space="preserve">Note: </w:t>
      </w:r>
      <w:r w:rsidR="0092018D" w:rsidRPr="00775854">
        <w:rPr>
          <w:rFonts w:ascii="Arial" w:hAnsi="Arial" w:cs="Arial"/>
          <w:i/>
          <w:iCs/>
          <w:color w:val="000000" w:themeColor="text1"/>
        </w:rPr>
        <w:t xml:space="preserve">If you are receiving, accessing, or using data from a U.S. health care provider, the need for HIPAA review is likely.  If you plan to bring identifiable health information from a foreign country to a U.S. covered entity (e.g., lab at the Hopkins SOM), HIPAA may be triggered.  If either of these conditions is met, check “yes” to the HIPAA question in the PHIRST application.  </w:t>
      </w:r>
    </w:p>
    <w:p w14:paraId="7153115D" w14:textId="04A4A1A4" w:rsidR="00974DEB" w:rsidRPr="00321F51" w:rsidRDefault="00C32CE6" w:rsidP="0092018D">
      <w:pPr>
        <w:spacing w:after="0" w:line="240" w:lineRule="auto"/>
        <w:ind w:left="1080" w:hanging="360"/>
        <w:rPr>
          <w:rFonts w:ascii="Arial" w:hAnsi="Arial" w:cs="Arial"/>
          <w:color w:val="000000" w:themeColor="text1"/>
        </w:rPr>
      </w:pPr>
      <w:r w:rsidRPr="00321F51">
        <w:rPr>
          <w:rFonts w:ascii="Arial" w:hAnsi="Arial" w:cs="Arial"/>
          <w:color w:val="000000" w:themeColor="text1"/>
        </w:rPr>
        <w:tab/>
      </w:r>
    </w:p>
    <w:p w14:paraId="1ACE0C5B" w14:textId="2E0A0621" w:rsidR="00974DEB" w:rsidRPr="00775854" w:rsidRDefault="0092018D" w:rsidP="00531C94">
      <w:pPr>
        <w:pStyle w:val="ListParagraph"/>
        <w:numPr>
          <w:ilvl w:val="0"/>
          <w:numId w:val="27"/>
        </w:numPr>
        <w:spacing w:after="120" w:line="240" w:lineRule="auto"/>
        <w:rPr>
          <w:rFonts w:ascii="Arial" w:hAnsi="Arial" w:cs="Arial"/>
          <w:i/>
          <w:iCs/>
          <w:color w:val="000000" w:themeColor="text1"/>
        </w:rPr>
      </w:pPr>
      <w:r w:rsidRPr="00775854">
        <w:rPr>
          <w:rFonts w:ascii="Arial" w:hAnsi="Arial" w:cs="Arial"/>
          <w:i/>
          <w:iCs/>
          <w:color w:val="000000" w:themeColor="text1"/>
        </w:rPr>
        <w:t>If you plan to analyze human specimens or genetic/genomic data, provide details about the source of those specimens and whether they were collected using an informed consent document.  If yes, explain whether your proposed use is “consistent with” the scope of the original consent, if it potentially introduces new analyses beyond the scope of the original consent, and/or if it introduces new sensitive topics (HIV/STDs, mental health, addiction) or cultural/community issues that may be controversial.</w:t>
      </w:r>
    </w:p>
    <w:p w14:paraId="6DBCC45D" w14:textId="328DF979"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7DC624A9" w14:textId="77777777" w:rsidR="00974DEB" w:rsidRPr="00321F51" w:rsidRDefault="00974DEB" w:rsidP="0092018D">
      <w:pPr>
        <w:spacing w:after="0" w:line="240" w:lineRule="auto"/>
        <w:ind w:left="1080" w:hanging="360"/>
        <w:rPr>
          <w:rFonts w:ascii="Arial" w:hAnsi="Arial" w:cs="Arial"/>
          <w:color w:val="000000" w:themeColor="text1"/>
        </w:rPr>
      </w:pPr>
    </w:p>
    <w:p w14:paraId="3579516B" w14:textId="77777777" w:rsidR="00974DEB" w:rsidRPr="007371C9" w:rsidRDefault="0092018D" w:rsidP="00531C94">
      <w:pPr>
        <w:pStyle w:val="ListParagraph"/>
        <w:numPr>
          <w:ilvl w:val="0"/>
          <w:numId w:val="21"/>
        </w:numPr>
        <w:spacing w:after="120" w:line="240" w:lineRule="auto"/>
        <w:rPr>
          <w:rFonts w:ascii="Arial" w:hAnsi="Arial" w:cs="Arial"/>
          <w:color w:val="000000" w:themeColor="text1"/>
        </w:rPr>
      </w:pPr>
      <w:r w:rsidRPr="00775854">
        <w:rPr>
          <w:rFonts w:ascii="Arial" w:hAnsi="Arial" w:cs="Arial"/>
          <w:i/>
          <w:iCs/>
          <w:color w:val="000000" w:themeColor="text1"/>
        </w:rPr>
        <w:t>Explain whether (and how) you plan to return results to the participants either individually or as a group</w:t>
      </w:r>
      <w:r w:rsidRPr="007371C9">
        <w:rPr>
          <w:rFonts w:ascii="Arial" w:hAnsi="Arial" w:cs="Arial"/>
          <w:color w:val="000000" w:themeColor="text1"/>
        </w:rPr>
        <w:t>.</w:t>
      </w:r>
    </w:p>
    <w:p w14:paraId="0A35509D" w14:textId="54307F7E" w:rsidR="00C32CE6" w:rsidRPr="00056E01" w:rsidRDefault="00C32CE6" w:rsidP="0092018D">
      <w:pPr>
        <w:spacing w:after="0" w:line="240" w:lineRule="auto"/>
        <w:ind w:left="108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A62493D" w14:textId="77777777" w:rsidR="00A16CA8" w:rsidRPr="00321F51" w:rsidRDefault="00A16CA8" w:rsidP="00FD56E9">
      <w:pPr>
        <w:spacing w:after="0" w:line="240" w:lineRule="auto"/>
        <w:rPr>
          <w:rFonts w:ascii="Arial" w:hAnsi="Arial" w:cs="Arial"/>
          <w:color w:val="000000" w:themeColor="text1"/>
        </w:rPr>
      </w:pPr>
    </w:p>
    <w:p w14:paraId="1F42AE35" w14:textId="77777777" w:rsidR="00F20824" w:rsidRDefault="0092018D" w:rsidP="007371C9">
      <w:pPr>
        <w:spacing w:before="120" w:after="120" w:line="240" w:lineRule="auto"/>
        <w:rPr>
          <w:rFonts w:ascii="Arial" w:hAnsi="Arial" w:cs="Arial"/>
          <w:b/>
          <w:color w:val="000000" w:themeColor="text1"/>
        </w:rPr>
      </w:pPr>
      <w:r w:rsidRPr="00321F51">
        <w:rPr>
          <w:rFonts w:ascii="Arial" w:hAnsi="Arial" w:cs="Arial"/>
          <w:b/>
          <w:color w:val="000000" w:themeColor="text1"/>
        </w:rPr>
        <w:lastRenderedPageBreak/>
        <w:t xml:space="preserve">XII. </w:t>
      </w:r>
      <w:r w:rsidR="0003157F" w:rsidRPr="00321F51">
        <w:rPr>
          <w:rFonts w:ascii="Arial" w:hAnsi="Arial" w:cs="Arial"/>
          <w:b/>
          <w:color w:val="000000" w:themeColor="text1"/>
          <w:u w:val="single"/>
        </w:rPr>
        <w:t xml:space="preserve">Oversight </w:t>
      </w:r>
      <w:r w:rsidR="00974DEB" w:rsidRPr="00321F51">
        <w:rPr>
          <w:rFonts w:ascii="Arial" w:hAnsi="Arial" w:cs="Arial"/>
          <w:b/>
          <w:color w:val="000000" w:themeColor="text1"/>
          <w:u w:val="single"/>
        </w:rPr>
        <w:t>P</w:t>
      </w:r>
      <w:r w:rsidR="0003157F" w:rsidRPr="00321F51">
        <w:rPr>
          <w:rFonts w:ascii="Arial" w:hAnsi="Arial" w:cs="Arial"/>
          <w:b/>
          <w:color w:val="000000" w:themeColor="text1"/>
          <w:u w:val="single"/>
        </w:rPr>
        <w:t xml:space="preserve">lan for </w:t>
      </w:r>
      <w:r w:rsidR="00974DEB" w:rsidRPr="00321F51">
        <w:rPr>
          <w:rFonts w:ascii="Arial" w:hAnsi="Arial" w:cs="Arial"/>
          <w:b/>
          <w:color w:val="000000" w:themeColor="text1"/>
          <w:u w:val="single"/>
        </w:rPr>
        <w:t>S</w:t>
      </w:r>
      <w:r w:rsidR="0003157F" w:rsidRPr="00321F51">
        <w:rPr>
          <w:rFonts w:ascii="Arial" w:hAnsi="Arial" w:cs="Arial"/>
          <w:b/>
          <w:color w:val="000000" w:themeColor="text1"/>
          <w:u w:val="single"/>
        </w:rPr>
        <w:t>tudent</w:t>
      </w:r>
      <w:r w:rsidR="00974DEB" w:rsidRPr="00321F51">
        <w:rPr>
          <w:rFonts w:ascii="Arial" w:hAnsi="Arial" w:cs="Arial"/>
          <w:b/>
          <w:color w:val="000000" w:themeColor="text1"/>
          <w:u w:val="single"/>
        </w:rPr>
        <w:t>-I</w:t>
      </w:r>
      <w:r w:rsidR="004A5250" w:rsidRPr="00321F51">
        <w:rPr>
          <w:rFonts w:ascii="Arial" w:hAnsi="Arial" w:cs="Arial"/>
          <w:b/>
          <w:color w:val="000000" w:themeColor="text1"/>
          <w:u w:val="single"/>
        </w:rPr>
        <w:t>nitiated</w:t>
      </w:r>
      <w:r w:rsidR="0003157F" w:rsidRPr="00321F51">
        <w:rPr>
          <w:rFonts w:ascii="Arial" w:hAnsi="Arial" w:cs="Arial"/>
          <w:b/>
          <w:color w:val="000000" w:themeColor="text1"/>
          <w:u w:val="single"/>
        </w:rPr>
        <w:t xml:space="preserve"> </w:t>
      </w:r>
      <w:r w:rsidR="00974DEB" w:rsidRPr="00321F51">
        <w:rPr>
          <w:rFonts w:ascii="Arial" w:hAnsi="Arial" w:cs="Arial"/>
          <w:b/>
          <w:color w:val="000000" w:themeColor="text1"/>
          <w:u w:val="single"/>
        </w:rPr>
        <w:t>S</w:t>
      </w:r>
      <w:r w:rsidR="0003157F" w:rsidRPr="00321F51">
        <w:rPr>
          <w:rFonts w:ascii="Arial" w:hAnsi="Arial" w:cs="Arial"/>
          <w:b/>
          <w:color w:val="000000" w:themeColor="text1"/>
          <w:u w:val="single"/>
        </w:rPr>
        <w:t>tudies</w:t>
      </w:r>
      <w:r w:rsidR="0003157F" w:rsidRPr="00321F51">
        <w:rPr>
          <w:rFonts w:ascii="Arial" w:hAnsi="Arial" w:cs="Arial"/>
          <w:b/>
          <w:color w:val="000000" w:themeColor="text1"/>
        </w:rPr>
        <w:t xml:space="preserve">:  </w:t>
      </w:r>
    </w:p>
    <w:p w14:paraId="5C0A473E" w14:textId="77777777" w:rsidR="00F20824" w:rsidRPr="00D218B9" w:rsidRDefault="00F20824" w:rsidP="00F20824">
      <w:pPr>
        <w:spacing w:before="120" w:after="60" w:line="240" w:lineRule="auto"/>
        <w:rPr>
          <w:rFonts w:ascii="Arial" w:hAnsi="Arial" w:cs="Arial"/>
          <w:b/>
        </w:rPr>
      </w:pPr>
    </w:p>
    <w:p w14:paraId="115C083E" w14:textId="77777777" w:rsidR="00F20824" w:rsidRPr="00D218B9" w:rsidRDefault="00F20824" w:rsidP="00F20824">
      <w:pPr>
        <w:pBdr>
          <w:top w:val="double" w:sz="4" w:space="1" w:color="auto"/>
          <w:left w:val="double" w:sz="4" w:space="4" w:color="auto"/>
          <w:bottom w:val="double" w:sz="4" w:space="1" w:color="auto"/>
          <w:right w:val="double" w:sz="4" w:space="4" w:color="auto"/>
        </w:pBdr>
        <w:tabs>
          <w:tab w:val="left" w:pos="10800"/>
        </w:tabs>
        <w:rPr>
          <w:rFonts w:ascii="Arial" w:hAnsi="Arial" w:cs="Arial"/>
          <w:color w:val="0070C0"/>
        </w:rPr>
      </w:pPr>
      <w:r w:rsidRPr="00F20824">
        <w:rPr>
          <w:rFonts w:ascii="Arial" w:hAnsi="Arial" w:cs="Arial"/>
        </w:rPr>
        <w:t xml:space="preserve">JHSPH students are not faculty, thus the IRB needs to know how the faculty PI will ensure that the research will proceed in accordance with IRB approval.  Please read the guidance posted on the IRB website, “What am I agreeing to do when I become a Principal Investigator on a JHSPH IRB protocol?” (see: </w:t>
      </w:r>
      <w:hyperlink r:id="rId28" w:history="1">
        <w:r w:rsidRPr="00D218B9">
          <w:rPr>
            <w:rStyle w:val="Hyperlink"/>
            <w:rFonts w:ascii="Arial" w:hAnsi="Arial" w:cs="Arial"/>
          </w:rPr>
          <w:t>https://www.jhsph.edu/offices-and-services/institutional-review-board/_pdfs-and-docs/pi-responsibilities-final-2010-01-21.pdf</w:t>
        </w:r>
      </w:hyperlink>
      <w:r w:rsidRPr="00D218B9">
        <w:rPr>
          <w:rFonts w:ascii="Arial" w:hAnsi="Arial" w:cs="Arial"/>
          <w:color w:val="0070C0"/>
        </w:rPr>
        <w:t xml:space="preserve"> </w:t>
      </w:r>
      <w:r w:rsidRPr="00F20824">
        <w:rPr>
          <w:rFonts w:ascii="Arial" w:hAnsi="Arial" w:cs="Arial"/>
        </w:rPr>
        <w:t>.)  The oversight requirements will vary depending upon collaborations in place, type of study procedures, complexity of the study, and academic degree sought.</w:t>
      </w:r>
    </w:p>
    <w:p w14:paraId="67A07775" w14:textId="5C21DA5B" w:rsidR="0003157F" w:rsidRPr="00321F51" w:rsidRDefault="0003157F" w:rsidP="007371C9">
      <w:pPr>
        <w:spacing w:before="120" w:after="120" w:line="240" w:lineRule="auto"/>
        <w:rPr>
          <w:rFonts w:ascii="Arial" w:hAnsi="Arial" w:cs="Arial"/>
          <w:b/>
          <w:color w:val="000000" w:themeColor="text1"/>
        </w:rPr>
      </w:pP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p>
    <w:p w14:paraId="1213BC97" w14:textId="536E380B" w:rsidR="0003157F" w:rsidRPr="00775854" w:rsidRDefault="0003157F" w:rsidP="00531C94">
      <w:pPr>
        <w:pStyle w:val="ListParagraph"/>
        <w:numPr>
          <w:ilvl w:val="0"/>
          <w:numId w:val="16"/>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For student-initiated studies, explain how the PI will monitor the student’s adherence to the IRB-approved research plan, such as communication frequency and form, training, reporting requirements, </w:t>
      </w:r>
      <w:r w:rsidR="00EF482A" w:rsidRPr="00775854">
        <w:rPr>
          <w:rFonts w:ascii="Arial" w:hAnsi="Arial" w:cs="Arial"/>
          <w:i/>
          <w:iCs/>
          <w:color w:val="000000" w:themeColor="text1"/>
        </w:rPr>
        <w:t xml:space="preserve">and </w:t>
      </w:r>
      <w:r w:rsidRPr="00775854">
        <w:rPr>
          <w:rFonts w:ascii="Arial" w:hAnsi="Arial" w:cs="Arial"/>
          <w:i/>
          <w:iCs/>
          <w:color w:val="000000" w:themeColor="text1"/>
        </w:rPr>
        <w:t>anticipated time frame for the research</w:t>
      </w:r>
      <w:r w:rsidR="00EF482A" w:rsidRPr="00775854">
        <w:rPr>
          <w:rFonts w:ascii="Arial" w:hAnsi="Arial" w:cs="Arial"/>
          <w:i/>
          <w:iCs/>
          <w:color w:val="000000" w:themeColor="text1"/>
        </w:rPr>
        <w:t>.  Describe</w:t>
      </w:r>
      <w:r w:rsidRPr="00775854">
        <w:rPr>
          <w:rFonts w:ascii="Arial" w:hAnsi="Arial" w:cs="Arial"/>
          <w:i/>
          <w:iCs/>
          <w:color w:val="000000" w:themeColor="text1"/>
        </w:rPr>
        <w:t xml:space="preserve"> who will have direct oversight of the student for international studies if the PI will not personally be located at the study site</w:t>
      </w:r>
      <w:r w:rsidR="00EF482A" w:rsidRPr="00775854">
        <w:rPr>
          <w:rFonts w:ascii="Arial" w:hAnsi="Arial" w:cs="Arial"/>
          <w:i/>
          <w:iCs/>
          <w:color w:val="000000" w:themeColor="text1"/>
        </w:rPr>
        <w:t xml:space="preserve">, </w:t>
      </w:r>
      <w:r w:rsidR="00AE5BDA" w:rsidRPr="00775854">
        <w:rPr>
          <w:rFonts w:ascii="Arial" w:hAnsi="Arial" w:cs="Arial"/>
          <w:i/>
          <w:iCs/>
          <w:color w:val="000000" w:themeColor="text1"/>
        </w:rPr>
        <w:t>and their</w:t>
      </w:r>
      <w:r w:rsidR="00EF482A" w:rsidRPr="00775854">
        <w:rPr>
          <w:rFonts w:ascii="Arial" w:hAnsi="Arial" w:cs="Arial"/>
          <w:i/>
          <w:iCs/>
          <w:color w:val="000000" w:themeColor="text1"/>
        </w:rPr>
        <w:t xml:space="preserve"> qualifications</w:t>
      </w:r>
      <w:r w:rsidRPr="00775854">
        <w:rPr>
          <w:rFonts w:ascii="Arial" w:hAnsi="Arial" w:cs="Arial"/>
          <w:i/>
          <w:iCs/>
          <w:color w:val="000000" w:themeColor="text1"/>
        </w:rPr>
        <w:t>.</w:t>
      </w:r>
    </w:p>
    <w:p w14:paraId="1A36B4B7" w14:textId="55F8EB0C" w:rsidR="00C32CE6" w:rsidRPr="00056E01" w:rsidRDefault="00C32CE6" w:rsidP="00AE5E78">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056E01">
        <w:rPr>
          <w:rFonts w:cstheme="minorHAnsi"/>
          <w:color w:val="000000" w:themeColor="text1"/>
          <w:sz w:val="24"/>
          <w:szCs w:val="24"/>
        </w:rPr>
        <w:fldChar w:fldCharType="begin">
          <w:ffData>
            <w:name w:val="Text26"/>
            <w:enabled/>
            <w:calcOnExit w:val="0"/>
            <w:textInput/>
          </w:ffData>
        </w:fldChar>
      </w:r>
      <w:r w:rsidR="00066696" w:rsidRPr="00056E01">
        <w:rPr>
          <w:rFonts w:cstheme="minorHAnsi"/>
          <w:color w:val="000000" w:themeColor="text1"/>
          <w:sz w:val="24"/>
          <w:szCs w:val="24"/>
        </w:rPr>
        <w:instrText xml:space="preserve"> FORMTEXT </w:instrText>
      </w:r>
      <w:r w:rsidR="00066696" w:rsidRPr="00056E01">
        <w:rPr>
          <w:rFonts w:cstheme="minorHAnsi"/>
          <w:color w:val="000000" w:themeColor="text1"/>
          <w:sz w:val="24"/>
          <w:szCs w:val="24"/>
        </w:rPr>
      </w:r>
      <w:r w:rsidR="00066696" w:rsidRPr="00056E01">
        <w:rPr>
          <w:rFonts w:cstheme="minorHAnsi"/>
          <w:color w:val="000000" w:themeColor="text1"/>
          <w:sz w:val="24"/>
          <w:szCs w:val="24"/>
        </w:rPr>
        <w:fldChar w:fldCharType="separate"/>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noProof/>
          <w:color w:val="000000" w:themeColor="text1"/>
          <w:sz w:val="24"/>
          <w:szCs w:val="24"/>
        </w:rPr>
        <w:t> </w:t>
      </w:r>
      <w:r w:rsidR="00066696" w:rsidRPr="00056E01">
        <w:rPr>
          <w:rFonts w:cstheme="minorHAnsi"/>
          <w:color w:val="000000" w:themeColor="text1"/>
          <w:sz w:val="24"/>
          <w:szCs w:val="24"/>
        </w:rPr>
        <w:fldChar w:fldCharType="end"/>
      </w:r>
    </w:p>
    <w:p w14:paraId="3FBF8B60" w14:textId="77777777" w:rsidR="00974DEB" w:rsidRPr="00321F51" w:rsidRDefault="00974DEB" w:rsidP="00AE5E78">
      <w:pPr>
        <w:spacing w:after="0" w:line="240" w:lineRule="auto"/>
        <w:ind w:left="720" w:hanging="360"/>
        <w:rPr>
          <w:rFonts w:ascii="Arial" w:hAnsi="Arial" w:cs="Arial"/>
          <w:color w:val="000000" w:themeColor="text1"/>
        </w:rPr>
      </w:pPr>
    </w:p>
    <w:p w14:paraId="3252B2E0" w14:textId="77777777" w:rsidR="0003157F" w:rsidRPr="003812F6" w:rsidRDefault="0003157F" w:rsidP="00531C94">
      <w:pPr>
        <w:pStyle w:val="ListParagraph"/>
        <w:numPr>
          <w:ilvl w:val="0"/>
          <w:numId w:val="16"/>
        </w:numPr>
        <w:spacing w:after="120" w:line="240" w:lineRule="auto"/>
        <w:rPr>
          <w:rStyle w:val="Emphasis"/>
          <w:rFonts w:ascii="Arial" w:hAnsi="Arial" w:cs="Arial"/>
          <w:iCs w:val="0"/>
          <w:color w:val="000000" w:themeColor="text1"/>
        </w:rPr>
      </w:pPr>
      <w:r w:rsidRPr="00775854">
        <w:rPr>
          <w:rStyle w:val="Emphasis"/>
          <w:rFonts w:ascii="Arial" w:hAnsi="Arial" w:cs="Arial"/>
          <w:iCs w:val="0"/>
          <w:color w:val="000000" w:themeColor="text1"/>
        </w:rPr>
        <w:t>What is the data custody plan for student-initiated research?</w:t>
      </w:r>
      <w:r w:rsidRPr="00B12E4C">
        <w:rPr>
          <w:rStyle w:val="Emphasis"/>
          <w:rFonts w:ascii="Arial" w:hAnsi="Arial" w:cs="Arial"/>
          <w:iCs w:val="0"/>
          <w:color w:val="000000" w:themeColor="text1"/>
        </w:rPr>
        <w:t xml:space="preserve">  (Note:  Students may not take identifiable information with them when they leave the institution.)  </w:t>
      </w:r>
    </w:p>
    <w:p w14:paraId="29A4FC6A" w14:textId="3AC5DB7D" w:rsidR="00C32CE6" w:rsidRPr="00056E01" w:rsidRDefault="00066696" w:rsidP="007371C9">
      <w:pPr>
        <w:spacing w:after="24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75DA36B4" w14:textId="77777777" w:rsidR="00C630A2" w:rsidRDefault="00F874EF" w:rsidP="007371C9">
      <w:pPr>
        <w:spacing w:before="120" w:after="120" w:line="240" w:lineRule="auto"/>
        <w:ind w:left="360" w:hanging="450"/>
        <w:rPr>
          <w:rFonts w:ascii="Arial" w:hAnsi="Arial" w:cs="Arial"/>
          <w:b/>
          <w:color w:val="000000" w:themeColor="text1"/>
        </w:rPr>
      </w:pPr>
      <w:r w:rsidRPr="00321F51">
        <w:rPr>
          <w:rFonts w:ascii="Arial" w:hAnsi="Arial" w:cs="Arial"/>
          <w:b/>
          <w:color w:val="000000" w:themeColor="text1"/>
        </w:rPr>
        <w:t>XI</w:t>
      </w:r>
      <w:r w:rsidR="0092018D" w:rsidRPr="00321F51">
        <w:rPr>
          <w:rFonts w:ascii="Arial" w:hAnsi="Arial" w:cs="Arial"/>
          <w:b/>
          <w:color w:val="000000" w:themeColor="text1"/>
        </w:rPr>
        <w:t>I</w:t>
      </w:r>
      <w:r w:rsidRPr="00321F51">
        <w:rPr>
          <w:rFonts w:ascii="Arial" w:hAnsi="Arial" w:cs="Arial"/>
          <w:b/>
          <w:color w:val="000000" w:themeColor="text1"/>
        </w:rPr>
        <w:t>I.</w:t>
      </w:r>
      <w:r w:rsidRPr="00321F51">
        <w:rPr>
          <w:rFonts w:ascii="Arial" w:hAnsi="Arial" w:cs="Arial"/>
          <w:b/>
          <w:color w:val="000000" w:themeColor="text1"/>
        </w:rPr>
        <w:tab/>
      </w:r>
      <w:r w:rsidRPr="00321F51">
        <w:rPr>
          <w:rFonts w:ascii="Arial" w:hAnsi="Arial" w:cs="Arial"/>
          <w:b/>
          <w:color w:val="000000" w:themeColor="text1"/>
          <w:u w:val="single"/>
        </w:rPr>
        <w:t xml:space="preserve">Creation of a </w:t>
      </w:r>
      <w:r w:rsidR="00974DEB" w:rsidRPr="00321F51">
        <w:rPr>
          <w:rFonts w:ascii="Arial" w:hAnsi="Arial" w:cs="Arial"/>
          <w:b/>
          <w:color w:val="000000" w:themeColor="text1"/>
          <w:u w:val="single"/>
        </w:rPr>
        <w:t>B</w:t>
      </w:r>
      <w:r w:rsidRPr="00321F51">
        <w:rPr>
          <w:rFonts w:ascii="Arial" w:hAnsi="Arial" w:cs="Arial"/>
          <w:b/>
          <w:color w:val="000000" w:themeColor="text1"/>
          <w:u w:val="single"/>
        </w:rPr>
        <w:t xml:space="preserve">iospecimen </w:t>
      </w:r>
      <w:r w:rsidR="00974DEB" w:rsidRPr="00321F51">
        <w:rPr>
          <w:rFonts w:ascii="Arial" w:hAnsi="Arial" w:cs="Arial"/>
          <w:b/>
          <w:color w:val="000000" w:themeColor="text1"/>
          <w:u w:val="single"/>
        </w:rPr>
        <w:t>R</w:t>
      </w:r>
      <w:r w:rsidRPr="00321F51">
        <w:rPr>
          <w:rFonts w:ascii="Arial" w:hAnsi="Arial" w:cs="Arial"/>
          <w:b/>
          <w:color w:val="000000" w:themeColor="text1"/>
          <w:u w:val="single"/>
        </w:rPr>
        <w:t>epository</w:t>
      </w:r>
      <w:r w:rsidRPr="00321F51">
        <w:rPr>
          <w:rFonts w:ascii="Arial" w:hAnsi="Arial" w:cs="Arial"/>
          <w:b/>
          <w:color w:val="000000" w:themeColor="text1"/>
        </w:rPr>
        <w:t xml:space="preserve">: </w:t>
      </w:r>
    </w:p>
    <w:p w14:paraId="43576554" w14:textId="77777777" w:rsidR="00C630A2" w:rsidRPr="00D218B9" w:rsidRDefault="00C630A2" w:rsidP="00C630A2">
      <w:pPr>
        <w:spacing w:before="120" w:after="0" w:line="240" w:lineRule="auto"/>
        <w:ind w:left="360" w:hanging="360"/>
        <w:rPr>
          <w:rFonts w:ascii="Arial" w:hAnsi="Arial" w:cs="Arial"/>
          <w:b/>
        </w:rPr>
      </w:pPr>
    </w:p>
    <w:p w14:paraId="0AD72ACD" w14:textId="77777777" w:rsidR="00C630A2" w:rsidRPr="00C630A2" w:rsidRDefault="00C630A2" w:rsidP="00C630A2">
      <w:pPr>
        <w:pBdr>
          <w:top w:val="double" w:sz="4" w:space="1" w:color="auto"/>
          <w:left w:val="double" w:sz="4" w:space="4" w:color="auto"/>
          <w:bottom w:val="double" w:sz="4" w:space="1" w:color="auto"/>
          <w:right w:val="double" w:sz="4" w:space="4" w:color="auto"/>
        </w:pBdr>
        <w:tabs>
          <w:tab w:val="left" w:pos="8640"/>
        </w:tabs>
        <w:rPr>
          <w:rFonts w:ascii="Arial" w:hAnsi="Arial" w:cs="Arial"/>
        </w:rPr>
      </w:pPr>
      <w:r w:rsidRPr="00C630A2">
        <w:rPr>
          <w:rFonts w:ascii="Arial" w:hAnsi="Arial" w:cs="Arial"/>
        </w:rPr>
        <w:t xml:space="preserve">Biospecimen repositories may be created </w:t>
      </w:r>
      <w:r w:rsidRPr="00C630A2">
        <w:rPr>
          <w:rFonts w:ascii="Arial" w:hAnsi="Arial" w:cs="Arial"/>
          <w:i/>
        </w:rPr>
        <w:t>de novo</w:t>
      </w:r>
      <w:r w:rsidRPr="00C630A2">
        <w:rPr>
          <w:rFonts w:ascii="Arial" w:hAnsi="Arial" w:cs="Arial"/>
        </w:rPr>
        <w:t xml:space="preserve"> through prospective collection of clinical specimens, or may remain after the primary study intervention is completed.  In either case, the policies and procedures associated with the management, distribution, and use of those biospecimens must be clear to the IRB.  The IRB is responsible for ensuring that participants understand how their specimens may be used and by whom, what risks are associated with those uses, and how those decisions will be made. They also need to know how they may withdraw consent later if they so decide.  </w:t>
      </w:r>
    </w:p>
    <w:p w14:paraId="39743B76" w14:textId="4F71859C" w:rsidR="00F874EF" w:rsidRPr="00321F51" w:rsidRDefault="00F874EF" w:rsidP="007371C9">
      <w:pPr>
        <w:spacing w:before="120" w:after="120" w:line="240" w:lineRule="auto"/>
        <w:ind w:left="360" w:hanging="450"/>
        <w:rPr>
          <w:rFonts w:ascii="Arial" w:hAnsi="Arial" w:cs="Arial"/>
          <w:color w:val="000000" w:themeColor="text1"/>
        </w:rPr>
      </w:pP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p>
    <w:p w14:paraId="3B19E640" w14:textId="0446F3B6" w:rsidR="00F874EF" w:rsidRPr="00775854" w:rsidRDefault="00F874EF" w:rsidP="00047493">
      <w:pPr>
        <w:spacing w:before="60" w:after="0" w:line="240" w:lineRule="auto"/>
        <w:ind w:left="360"/>
        <w:rPr>
          <w:rFonts w:ascii="Arial" w:hAnsi="Arial" w:cs="Arial"/>
          <w:i/>
          <w:iCs/>
          <w:color w:val="000000" w:themeColor="text1"/>
        </w:rPr>
      </w:pPr>
      <w:r w:rsidRPr="00775854">
        <w:rPr>
          <w:rFonts w:ascii="Arial" w:hAnsi="Arial" w:cs="Arial"/>
          <w:i/>
          <w:iCs/>
          <w:color w:val="000000" w:themeColor="text1"/>
        </w:rPr>
        <w:t xml:space="preserve">Explain the source of the biospecimens, if not described above, </w:t>
      </w:r>
      <w:r w:rsidR="00DF37DF">
        <w:rPr>
          <w:rFonts w:ascii="Arial" w:hAnsi="Arial" w:cs="Arial"/>
          <w:i/>
          <w:iCs/>
          <w:color w:val="000000" w:themeColor="text1"/>
        </w:rPr>
        <w:t xml:space="preserve">and </w:t>
      </w:r>
      <w:r w:rsidRPr="00775854">
        <w:rPr>
          <w:rFonts w:ascii="Arial" w:hAnsi="Arial" w:cs="Arial"/>
          <w:i/>
          <w:iCs/>
          <w:color w:val="000000" w:themeColor="text1"/>
        </w:rPr>
        <w:t>what kinds of specimens will be retained over time.  Clarify whether the specimens will be obtained specifically for repository purposes, or will be obtained as part of the core study and then retained in a repository.</w:t>
      </w:r>
    </w:p>
    <w:p w14:paraId="6BA2EA8E" w14:textId="77777777" w:rsidR="00974DEB" w:rsidRPr="00775854" w:rsidRDefault="00974DEB" w:rsidP="00047493">
      <w:pPr>
        <w:spacing w:before="60" w:after="0" w:line="240" w:lineRule="auto"/>
        <w:ind w:left="360"/>
        <w:rPr>
          <w:rFonts w:ascii="Arial" w:hAnsi="Arial" w:cs="Arial"/>
          <w:i/>
          <w:iCs/>
          <w:color w:val="000000" w:themeColor="text1"/>
        </w:rPr>
      </w:pPr>
    </w:p>
    <w:p w14:paraId="640D4A76"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Describe where the biospecimens will be stored and who will be responsible for them.</w:t>
      </w:r>
    </w:p>
    <w:p w14:paraId="6CEE7AE3" w14:textId="40DE1222" w:rsidR="00C32CE6" w:rsidRPr="00056E01" w:rsidRDefault="00066696" w:rsidP="00C32CE6">
      <w:pPr>
        <w:tabs>
          <w:tab w:val="left" w:pos="3600"/>
        </w:tabs>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13ED577F"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13424E86"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Describe how long the biospecimens will be stored, and what will happen at the end of that period.</w:t>
      </w:r>
    </w:p>
    <w:p w14:paraId="71CB24AC" w14:textId="67E68F98" w:rsidR="00C32CE6" w:rsidRPr="00056E01" w:rsidRDefault="00066696" w:rsidP="00C32CE6">
      <w:pPr>
        <w:tabs>
          <w:tab w:val="left" w:pos="3600"/>
        </w:tabs>
        <w:spacing w:after="0" w:line="240" w:lineRule="auto"/>
        <w:ind w:left="720"/>
        <w:rPr>
          <w:rFonts w:cs="Arial"/>
          <w:color w:val="000000" w:themeColor="text1"/>
          <w:sz w:val="24"/>
          <w:szCs w:val="24"/>
        </w:rPr>
      </w:pPr>
      <w:r w:rsidRPr="00056E01">
        <w:rPr>
          <w:rFonts w:cstheme="minorHAnsi"/>
          <w:color w:val="000000" w:themeColor="text1"/>
          <w:sz w:val="24"/>
          <w:szCs w:val="24"/>
        </w:rPr>
        <w:fldChar w:fldCharType="begin">
          <w:ffData>
            <w:name w:val="Text26"/>
            <w:enabled/>
            <w:calcOnExit w:val="0"/>
            <w:textInput/>
          </w:ffData>
        </w:fldChar>
      </w:r>
      <w:r w:rsidRPr="00056E01">
        <w:rPr>
          <w:rFonts w:cstheme="minorHAnsi"/>
          <w:color w:val="000000" w:themeColor="text1"/>
          <w:sz w:val="24"/>
          <w:szCs w:val="24"/>
        </w:rPr>
        <w:instrText xml:space="preserve"> FORMTEXT </w:instrText>
      </w:r>
      <w:r w:rsidRPr="00056E01">
        <w:rPr>
          <w:rFonts w:cstheme="minorHAnsi"/>
          <w:color w:val="000000" w:themeColor="text1"/>
          <w:sz w:val="24"/>
          <w:szCs w:val="24"/>
        </w:rPr>
      </w:r>
      <w:r w:rsidRPr="00056E01">
        <w:rPr>
          <w:rFonts w:cstheme="minorHAnsi"/>
          <w:color w:val="000000" w:themeColor="text1"/>
          <w:sz w:val="24"/>
          <w:szCs w:val="24"/>
        </w:rPr>
        <w:fldChar w:fldCharType="separate"/>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noProof/>
          <w:color w:val="000000" w:themeColor="text1"/>
          <w:sz w:val="24"/>
          <w:szCs w:val="24"/>
        </w:rPr>
        <w:t> </w:t>
      </w:r>
      <w:r w:rsidRPr="00056E01">
        <w:rPr>
          <w:rFonts w:cstheme="minorHAnsi"/>
          <w:color w:val="000000" w:themeColor="text1"/>
          <w:sz w:val="24"/>
          <w:szCs w:val="24"/>
        </w:rPr>
        <w:fldChar w:fldCharType="end"/>
      </w:r>
    </w:p>
    <w:p w14:paraId="194ACAF4"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6558BED7" w14:textId="2C948A11" w:rsidR="00974DEB" w:rsidRPr="007371C9" w:rsidRDefault="00F874EF" w:rsidP="00531C94">
      <w:pPr>
        <w:numPr>
          <w:ilvl w:val="1"/>
          <w:numId w:val="3"/>
        </w:numPr>
        <w:tabs>
          <w:tab w:val="left" w:pos="3600"/>
        </w:tabs>
        <w:spacing w:after="120" w:line="240" w:lineRule="auto"/>
        <w:ind w:left="720"/>
        <w:rPr>
          <w:rFonts w:ascii="Arial" w:hAnsi="Arial" w:cs="Arial"/>
          <w:color w:val="000000" w:themeColor="text1"/>
        </w:rPr>
      </w:pPr>
      <w:r w:rsidRPr="00775854">
        <w:rPr>
          <w:rFonts w:ascii="Arial" w:hAnsi="Arial" w:cs="Arial"/>
          <w:i/>
          <w:iCs/>
          <w:color w:val="000000" w:themeColor="text1"/>
        </w:rPr>
        <w:t xml:space="preserve">Explain whether the biospecimens will be shared with other investigators, inside and outside of JHU, how the decision to share will be made, and by whom.  Include </w:t>
      </w:r>
      <w:r w:rsidR="00F77FE3" w:rsidRPr="00775854">
        <w:rPr>
          <w:rFonts w:ascii="Arial" w:hAnsi="Arial" w:cs="Arial"/>
          <w:i/>
          <w:iCs/>
          <w:color w:val="000000" w:themeColor="text1"/>
        </w:rPr>
        <w:t>your plans, if any, for</w:t>
      </w:r>
      <w:r w:rsidRPr="00775854">
        <w:rPr>
          <w:rFonts w:ascii="Arial" w:hAnsi="Arial" w:cs="Arial"/>
          <w:i/>
          <w:iCs/>
          <w:color w:val="000000" w:themeColor="text1"/>
        </w:rPr>
        <w:t xml:space="preserve"> commercial use.  Also explain how downstream use of the specimen will be managed, and what will happen to left-over specimens</w:t>
      </w:r>
      <w:r w:rsidRPr="007371C9">
        <w:rPr>
          <w:rFonts w:ascii="Arial" w:hAnsi="Arial" w:cs="Arial"/>
          <w:color w:val="000000" w:themeColor="text1"/>
        </w:rPr>
        <w:t xml:space="preserve">.  </w:t>
      </w:r>
    </w:p>
    <w:p w14:paraId="189E33E5" w14:textId="4173A799"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0839A05A"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25C94D1A"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lastRenderedPageBreak/>
        <w:t>Describe whether future research using the biospecimens will include specimen derivation and processing (cell lines, DNA/RNA, etc.), genomic analyses, or any other work which could increase risk to participants. Explain what additional protections will be provided to participants.</w:t>
      </w:r>
    </w:p>
    <w:p w14:paraId="369F9EF6" w14:textId="26C21F45"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24A205E8"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76C95425"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 xml:space="preserve">If future research could yield </w:t>
      </w:r>
      <w:r w:rsidR="00E94D81" w:rsidRPr="00775854">
        <w:rPr>
          <w:rFonts w:ascii="Arial" w:hAnsi="Arial" w:cs="Arial"/>
          <w:i/>
          <w:iCs/>
          <w:color w:val="000000" w:themeColor="text1"/>
        </w:rPr>
        <w:t xml:space="preserve">unanticipated </w:t>
      </w:r>
      <w:r w:rsidRPr="00775854">
        <w:rPr>
          <w:rFonts w:ascii="Arial" w:hAnsi="Arial" w:cs="Arial"/>
          <w:i/>
          <w:iCs/>
          <w:color w:val="000000" w:themeColor="text1"/>
        </w:rPr>
        <w:t>incidental findings (e.g., a</w:t>
      </w:r>
      <w:r w:rsidR="00E94D81" w:rsidRPr="00775854">
        <w:rPr>
          <w:rFonts w:ascii="Arial" w:hAnsi="Arial" w:cs="Arial"/>
          <w:i/>
          <w:iCs/>
          <w:color w:val="000000" w:themeColor="text1"/>
        </w:rPr>
        <w:t>n unexpected</w:t>
      </w:r>
      <w:r w:rsidRPr="00775854">
        <w:rPr>
          <w:rFonts w:ascii="Arial" w:hAnsi="Arial" w:cs="Arial"/>
          <w:i/>
          <w:iCs/>
          <w:color w:val="000000" w:themeColor="text1"/>
        </w:rPr>
        <w:t xml:space="preserve"> finding with potential health importance that is not one of the aims of the study) for a participant, do you intend to disclose those findings to the study participant?  Please explain your position.</w:t>
      </w:r>
    </w:p>
    <w:p w14:paraId="24ADF87E" w14:textId="402109F5"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4122C6BA" w14:textId="77777777" w:rsidR="00974DEB" w:rsidRPr="00321F51" w:rsidRDefault="00974DEB" w:rsidP="00C32CE6">
      <w:pPr>
        <w:tabs>
          <w:tab w:val="left" w:pos="3600"/>
        </w:tabs>
        <w:spacing w:after="0" w:line="240" w:lineRule="auto"/>
        <w:ind w:left="720"/>
        <w:rPr>
          <w:rFonts w:ascii="Arial" w:hAnsi="Arial" w:cs="Arial"/>
          <w:color w:val="000000" w:themeColor="text1"/>
        </w:rPr>
      </w:pPr>
    </w:p>
    <w:p w14:paraId="6E2E95F3" w14:textId="77777777" w:rsidR="00974DEB" w:rsidRPr="007371C9" w:rsidRDefault="00F874EF" w:rsidP="00531C94">
      <w:pPr>
        <w:numPr>
          <w:ilvl w:val="1"/>
          <w:numId w:val="3"/>
        </w:numPr>
        <w:tabs>
          <w:tab w:val="left" w:pos="3600"/>
        </w:tabs>
        <w:spacing w:after="120" w:line="240" w:lineRule="auto"/>
        <w:ind w:left="720"/>
        <w:rPr>
          <w:rFonts w:ascii="Arial" w:hAnsi="Arial" w:cs="Arial"/>
          <w:color w:val="000000" w:themeColor="text1"/>
        </w:rPr>
      </w:pPr>
      <w:r w:rsidRPr="00775854">
        <w:rPr>
          <w:rFonts w:ascii="Arial" w:hAnsi="Arial" w:cs="Arial"/>
          <w:i/>
          <w:iCs/>
          <w:color w:val="000000" w:themeColor="text1"/>
        </w:rPr>
        <w:t>Explain whether the specimens will be identifiable, and if so, how they will be coded, who will have access to the code, and whether the biospecimens will be shared in linked (identifiable) form</w:t>
      </w:r>
      <w:r w:rsidRPr="007371C9">
        <w:rPr>
          <w:rFonts w:ascii="Arial" w:hAnsi="Arial" w:cs="Arial"/>
          <w:color w:val="000000" w:themeColor="text1"/>
        </w:rPr>
        <w:t>.</w:t>
      </w:r>
    </w:p>
    <w:p w14:paraId="0C3B76F4" w14:textId="4E45C6F4"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604F22DD" w14:textId="77777777" w:rsidR="00270B72" w:rsidRDefault="00270B72" w:rsidP="00C32CE6">
      <w:pPr>
        <w:tabs>
          <w:tab w:val="left" w:pos="3600"/>
        </w:tabs>
        <w:spacing w:after="0" w:line="240" w:lineRule="auto"/>
        <w:ind w:left="720"/>
        <w:rPr>
          <w:rFonts w:ascii="Arial" w:hAnsi="Arial" w:cs="Arial"/>
          <w:color w:val="000000" w:themeColor="text1"/>
        </w:rPr>
      </w:pPr>
    </w:p>
    <w:p w14:paraId="56F96947"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 xml:space="preserve">Explain whether the repository will have Certificate of Confidentiality protections. </w:t>
      </w:r>
    </w:p>
    <w:p w14:paraId="39489F56" w14:textId="06601A5B"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32157837"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7CB1A4E0"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Explain whether a participant will be able to withdraw consent to use a biospecimen, and how the repository will handle a consent withdrawal request.</w:t>
      </w:r>
    </w:p>
    <w:p w14:paraId="460F2FD8" w14:textId="377EBD0C"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4FAB3EB8" w14:textId="4EB2C017" w:rsidR="00270B72" w:rsidRDefault="00270B72" w:rsidP="00C32CE6">
      <w:pPr>
        <w:tabs>
          <w:tab w:val="left" w:pos="3600"/>
        </w:tabs>
        <w:spacing w:after="0" w:line="240" w:lineRule="auto"/>
        <w:ind w:left="720"/>
        <w:rPr>
          <w:rFonts w:ascii="Arial" w:hAnsi="Arial" w:cs="Arial"/>
          <w:color w:val="000000" w:themeColor="text1"/>
        </w:rPr>
      </w:pPr>
    </w:p>
    <w:p w14:paraId="7791FD18" w14:textId="77777777" w:rsidR="00974DEB" w:rsidRPr="00775854" w:rsidRDefault="00F874EF" w:rsidP="00531C94">
      <w:pPr>
        <w:numPr>
          <w:ilvl w:val="1"/>
          <w:numId w:val="3"/>
        </w:numPr>
        <w:tabs>
          <w:tab w:val="left" w:pos="3600"/>
        </w:tabs>
        <w:spacing w:after="120" w:line="240" w:lineRule="auto"/>
        <w:ind w:left="720"/>
        <w:rPr>
          <w:rFonts w:ascii="Arial" w:hAnsi="Arial" w:cs="Arial"/>
          <w:i/>
          <w:iCs/>
          <w:color w:val="000000" w:themeColor="text1"/>
        </w:rPr>
      </w:pPr>
      <w:r w:rsidRPr="00775854">
        <w:rPr>
          <w:rFonts w:ascii="Arial" w:hAnsi="Arial" w:cs="Arial"/>
          <w:i/>
          <w:iCs/>
          <w:color w:val="000000" w:themeColor="text1"/>
        </w:rPr>
        <w:t>Describe data and/or specimen use agreements that will be required of users.  Provide a copy of any usage agreement that you plan to execute with investigators who obtain biospecimens from you.</w:t>
      </w:r>
    </w:p>
    <w:p w14:paraId="36A78345" w14:textId="3F44D52C" w:rsidR="00C32CE6" w:rsidRPr="00E35E05" w:rsidRDefault="00066696" w:rsidP="00C32CE6">
      <w:pPr>
        <w:tabs>
          <w:tab w:val="left" w:pos="3600"/>
        </w:tabs>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5363CA27" w14:textId="77777777" w:rsidR="00270B72" w:rsidRPr="00321F51" w:rsidRDefault="00270B72" w:rsidP="00C32CE6">
      <w:pPr>
        <w:tabs>
          <w:tab w:val="left" w:pos="3600"/>
        </w:tabs>
        <w:spacing w:after="0" w:line="240" w:lineRule="auto"/>
        <w:ind w:left="720"/>
        <w:rPr>
          <w:rFonts w:ascii="Arial" w:hAnsi="Arial" w:cs="Arial"/>
          <w:color w:val="000000" w:themeColor="text1"/>
        </w:rPr>
      </w:pPr>
    </w:p>
    <w:p w14:paraId="364F1D13" w14:textId="77777777" w:rsidR="00025B41" w:rsidRPr="00321F51" w:rsidRDefault="00025B41" w:rsidP="00974DEB">
      <w:pPr>
        <w:spacing w:before="120" w:after="60" w:line="240" w:lineRule="auto"/>
        <w:ind w:left="360" w:hanging="450"/>
        <w:rPr>
          <w:rFonts w:ascii="Arial" w:hAnsi="Arial" w:cs="Arial"/>
          <w:color w:val="000000" w:themeColor="text1"/>
        </w:rPr>
      </w:pPr>
      <w:r w:rsidRPr="00321F51">
        <w:rPr>
          <w:rFonts w:ascii="Arial" w:hAnsi="Arial" w:cs="Arial"/>
          <w:b/>
          <w:color w:val="000000" w:themeColor="text1"/>
        </w:rPr>
        <w:t>XI</w:t>
      </w:r>
      <w:r w:rsidR="0092018D" w:rsidRPr="00321F51">
        <w:rPr>
          <w:rFonts w:ascii="Arial" w:hAnsi="Arial" w:cs="Arial"/>
          <w:b/>
          <w:color w:val="000000" w:themeColor="text1"/>
        </w:rPr>
        <w:t>V</w:t>
      </w:r>
      <w:r w:rsidRPr="00321F51">
        <w:rPr>
          <w:rFonts w:ascii="Arial" w:hAnsi="Arial" w:cs="Arial"/>
          <w:b/>
          <w:color w:val="000000" w:themeColor="text1"/>
        </w:rPr>
        <w:t xml:space="preserve">. </w:t>
      </w:r>
      <w:r w:rsidRPr="00321F51">
        <w:rPr>
          <w:rFonts w:ascii="Arial" w:hAnsi="Arial" w:cs="Arial"/>
          <w:b/>
          <w:color w:val="000000" w:themeColor="text1"/>
          <w:u w:val="single"/>
        </w:rPr>
        <w:t>Data Coordinating Center</w:t>
      </w:r>
      <w:r w:rsidRPr="00321F51">
        <w:rPr>
          <w:rFonts w:ascii="Arial" w:hAnsi="Arial" w:cs="Arial"/>
          <w:b/>
          <w:color w:val="000000" w:themeColor="text1"/>
        </w:rPr>
        <w:t xml:space="preserve">:  </w:t>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r w:rsidRPr="00321F51">
        <w:rPr>
          <w:rFonts w:ascii="Arial" w:hAnsi="Arial" w:cs="Arial"/>
          <w:b/>
          <w:color w:val="000000" w:themeColor="text1"/>
        </w:rPr>
        <w:tab/>
      </w:r>
    </w:p>
    <w:p w14:paraId="141B32C1" w14:textId="5BC9DAC1" w:rsidR="00974DEB" w:rsidRDefault="00025B41" w:rsidP="00AE5E78">
      <w:pPr>
        <w:spacing w:after="0" w:line="240" w:lineRule="auto"/>
        <w:ind w:left="360"/>
        <w:rPr>
          <w:rFonts w:ascii="Arial" w:hAnsi="Arial" w:cs="Arial"/>
          <w:i/>
          <w:iCs/>
          <w:color w:val="000000" w:themeColor="text1"/>
        </w:rPr>
      </w:pPr>
      <w:r w:rsidRPr="00775854">
        <w:rPr>
          <w:rFonts w:ascii="Arial" w:hAnsi="Arial" w:cs="Arial"/>
          <w:i/>
          <w:iCs/>
          <w:color w:val="000000" w:themeColor="text1"/>
        </w:rPr>
        <w:t>Complete if JHSPH serves as the Data Coordinating Center</w:t>
      </w:r>
      <w:r w:rsidR="00474D77">
        <w:rPr>
          <w:rFonts w:ascii="Arial" w:hAnsi="Arial" w:cs="Arial"/>
          <w:i/>
          <w:iCs/>
          <w:color w:val="000000" w:themeColor="text1"/>
        </w:rPr>
        <w:t xml:space="preserve"> for a multi-site study</w:t>
      </w:r>
      <w:r w:rsidRPr="00775854">
        <w:rPr>
          <w:rFonts w:ascii="Arial" w:hAnsi="Arial" w:cs="Arial"/>
          <w:i/>
          <w:iCs/>
          <w:color w:val="000000" w:themeColor="text1"/>
        </w:rPr>
        <w:t>.</w:t>
      </w:r>
    </w:p>
    <w:p w14:paraId="69DA000B" w14:textId="6B408F58" w:rsidR="00C630A2" w:rsidRDefault="00C630A2" w:rsidP="00AE5E78">
      <w:pPr>
        <w:spacing w:after="0" w:line="240" w:lineRule="auto"/>
        <w:ind w:left="360"/>
        <w:rPr>
          <w:rFonts w:ascii="Arial" w:hAnsi="Arial" w:cs="Arial"/>
          <w:i/>
          <w:iCs/>
          <w:color w:val="000000" w:themeColor="text1"/>
        </w:rPr>
      </w:pPr>
    </w:p>
    <w:p w14:paraId="6268A49F" w14:textId="00366D10" w:rsidR="00C630A2" w:rsidRPr="00D218B9" w:rsidRDefault="00C630A2" w:rsidP="00C630A2">
      <w:pPr>
        <w:pBdr>
          <w:top w:val="double" w:sz="4" w:space="1" w:color="auto"/>
          <w:left w:val="double" w:sz="4" w:space="4" w:color="auto"/>
          <w:bottom w:val="double" w:sz="4" w:space="1" w:color="auto"/>
          <w:right w:val="double" w:sz="4" w:space="4" w:color="auto"/>
        </w:pBdr>
        <w:rPr>
          <w:rFonts w:ascii="Arial" w:hAnsi="Arial" w:cs="Arial"/>
          <w:color w:val="0070C0"/>
        </w:rPr>
      </w:pPr>
      <w:r w:rsidRPr="00C630A2">
        <w:rPr>
          <w:rFonts w:ascii="Arial" w:hAnsi="Arial" w:cs="Arial"/>
        </w:rPr>
        <w:t xml:space="preserve">Data coordinating centers </w:t>
      </w:r>
      <w:r>
        <w:rPr>
          <w:rFonts w:ascii="Arial" w:hAnsi="Arial" w:cs="Arial"/>
        </w:rPr>
        <w:t>often do</w:t>
      </w:r>
      <w:r w:rsidRPr="00C630A2">
        <w:rPr>
          <w:rFonts w:ascii="Arial" w:hAnsi="Arial" w:cs="Arial"/>
        </w:rPr>
        <w:t xml:space="preserve"> not include a clinical site – at least that’s true here at JHSPH.  Only multi-center studies will require a DCC, and the PI must explain structure and organization of the consortium so that the IRB understands how decisions are made and information communicated to all sites. We are most concerned about adverse event evaluation and communication amongst all sites.  The responsibilities of the DCC are significant, and the PI must explain the distribution of duties associated with this aspect of a study.  Once a data coordinating center application is reviewed and approved, an IRB may consider the risks to participants associated with the study at the DCC site to be minimal, since no participants will be exposed to the study intervention at the DCC site.  The IRB expects that in most cases, no identifiable personal information will transfer to the DCC; please be explicit if that expectation is not correct for your study.</w:t>
      </w:r>
      <w:r w:rsidRPr="00C630A2">
        <w:rPr>
          <w:rFonts w:ascii="Arial" w:hAnsi="Arial" w:cs="Arial"/>
          <w:b/>
        </w:rPr>
        <w:tab/>
      </w:r>
      <w:r w:rsidRPr="00D218B9">
        <w:rPr>
          <w:rFonts w:ascii="Arial" w:hAnsi="Arial" w:cs="Arial"/>
          <w:b/>
        </w:rPr>
        <w:tab/>
      </w:r>
    </w:p>
    <w:p w14:paraId="7276C936" w14:textId="77777777" w:rsidR="00025B41" w:rsidRPr="00321F51" w:rsidRDefault="00025B41" w:rsidP="00AE5E78">
      <w:pPr>
        <w:spacing w:after="0" w:line="240" w:lineRule="auto"/>
        <w:ind w:left="360"/>
        <w:rPr>
          <w:rFonts w:ascii="Arial" w:hAnsi="Arial" w:cs="Arial"/>
          <w:color w:val="000000" w:themeColor="text1"/>
        </w:rPr>
      </w:pPr>
      <w:r w:rsidRPr="00321F51">
        <w:rPr>
          <w:rFonts w:ascii="Arial" w:hAnsi="Arial" w:cs="Arial"/>
          <w:b/>
          <w:color w:val="000000" w:themeColor="text1"/>
        </w:rPr>
        <w:t xml:space="preserve"> </w:t>
      </w:r>
      <w:r w:rsidRPr="00321F51">
        <w:rPr>
          <w:rFonts w:ascii="Arial" w:hAnsi="Arial" w:cs="Arial"/>
          <w:color w:val="000000" w:themeColor="text1"/>
        </w:rPr>
        <w:t xml:space="preserve">  </w:t>
      </w:r>
    </w:p>
    <w:p w14:paraId="5212182C" w14:textId="77777777" w:rsidR="00974DEB" w:rsidRPr="00775854" w:rsidRDefault="00025B41" w:rsidP="00531C94">
      <w:pPr>
        <w:numPr>
          <w:ilvl w:val="0"/>
          <w:numId w:val="2"/>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How will the study procedures be developed?  </w:t>
      </w:r>
    </w:p>
    <w:p w14:paraId="1B363E0E" w14:textId="3648BFBC"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0AF77269" w14:textId="013156CA" w:rsidR="00270B72" w:rsidRDefault="00270B72" w:rsidP="00C32CE6">
      <w:pPr>
        <w:spacing w:after="0" w:line="240" w:lineRule="auto"/>
        <w:ind w:left="720"/>
        <w:rPr>
          <w:rFonts w:ascii="Arial" w:hAnsi="Arial" w:cs="Arial"/>
          <w:color w:val="000000" w:themeColor="text1"/>
        </w:rPr>
      </w:pPr>
    </w:p>
    <w:p w14:paraId="5F2FC8AB" w14:textId="77777777" w:rsidR="007B3D56" w:rsidRPr="00321F51" w:rsidRDefault="007B3D56" w:rsidP="00C32CE6">
      <w:pPr>
        <w:spacing w:after="0" w:line="240" w:lineRule="auto"/>
        <w:ind w:left="720"/>
        <w:rPr>
          <w:rFonts w:ascii="Arial" w:hAnsi="Arial" w:cs="Arial"/>
          <w:color w:val="000000" w:themeColor="text1"/>
        </w:rPr>
      </w:pPr>
    </w:p>
    <w:p w14:paraId="51ECD905" w14:textId="77777777"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 xml:space="preserve">How will the study documents that require IRB approval at each local site be developed?  Will there be some sort of steering or equivalent committee that will provide central review and approval of study documents, or will template consent forms, recruitment materials, data collection forms, etc. be developed by and provided to the local sites by the coordinating center without external review? </w:t>
      </w:r>
    </w:p>
    <w:p w14:paraId="064E7B79" w14:textId="64DBB6F0"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lastRenderedPageBreak/>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0BE37E98" w14:textId="197002D8" w:rsidR="00974DEB" w:rsidRDefault="00974DEB" w:rsidP="00C32CE6">
      <w:pPr>
        <w:spacing w:after="0" w:line="240" w:lineRule="auto"/>
        <w:ind w:left="720"/>
        <w:rPr>
          <w:rFonts w:ascii="Arial" w:hAnsi="Arial" w:cs="Arial"/>
          <w:color w:val="000000" w:themeColor="text1"/>
        </w:rPr>
      </w:pPr>
    </w:p>
    <w:p w14:paraId="7929C5F2" w14:textId="529BDEEE" w:rsidR="00E35E05" w:rsidRDefault="00E35E05" w:rsidP="00C32CE6">
      <w:pPr>
        <w:spacing w:after="0" w:line="240" w:lineRule="auto"/>
        <w:ind w:left="720"/>
        <w:rPr>
          <w:rFonts w:ascii="Arial" w:hAnsi="Arial" w:cs="Arial"/>
          <w:color w:val="000000" w:themeColor="text1"/>
        </w:rPr>
      </w:pPr>
    </w:p>
    <w:p w14:paraId="40C440C7" w14:textId="77777777" w:rsidR="00E35E05" w:rsidRPr="00321F51" w:rsidRDefault="00E35E05" w:rsidP="00C32CE6">
      <w:pPr>
        <w:spacing w:after="0" w:line="240" w:lineRule="auto"/>
        <w:ind w:left="720"/>
        <w:rPr>
          <w:rFonts w:ascii="Arial" w:hAnsi="Arial" w:cs="Arial"/>
          <w:color w:val="000000" w:themeColor="text1"/>
        </w:rPr>
      </w:pPr>
    </w:p>
    <w:p w14:paraId="317C3216" w14:textId="53464473"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 xml:space="preserve">Will each local clinical site </w:t>
      </w:r>
      <w:r w:rsidR="00F431D8" w:rsidRPr="00775854">
        <w:rPr>
          <w:rFonts w:ascii="Arial" w:hAnsi="Arial" w:cs="Arial"/>
          <w:i/>
          <w:iCs/>
        </w:rPr>
        <w:t>be overseen by its own IRB with an FWA, or will a Single IRB review the study</w:t>
      </w:r>
      <w:r w:rsidRPr="00775854">
        <w:rPr>
          <w:rFonts w:ascii="Arial" w:hAnsi="Arial" w:cs="Arial"/>
          <w:i/>
          <w:iCs/>
          <w:color w:val="000000" w:themeColor="text1"/>
        </w:rPr>
        <w:t>?  State whether the coordinating center will collect IRB approvals and renewals from the clinical centers; if not, explain why.</w:t>
      </w:r>
    </w:p>
    <w:p w14:paraId="049A378F" w14:textId="6C47DED9"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2B5219F4" w14:textId="77777777" w:rsidR="00974DEB" w:rsidRPr="00321F51" w:rsidRDefault="00974DEB" w:rsidP="00C32CE6">
      <w:pPr>
        <w:spacing w:after="0" w:line="240" w:lineRule="auto"/>
        <w:ind w:left="720"/>
        <w:rPr>
          <w:rFonts w:ascii="Arial" w:hAnsi="Arial" w:cs="Arial"/>
          <w:color w:val="000000" w:themeColor="text1"/>
        </w:rPr>
      </w:pPr>
    </w:p>
    <w:p w14:paraId="07BA778A" w14:textId="77777777"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How will the coordinating center provide each local site with the most recent version of the protocol and other study documents?  What will be the process for requesting that these updates be approved by local clinical center IRBs?</w:t>
      </w:r>
    </w:p>
    <w:p w14:paraId="1788B111" w14:textId="7021DB9A" w:rsidR="00C32CE6" w:rsidRPr="006E5C66" w:rsidRDefault="00066696" w:rsidP="00C32CE6">
      <w:pPr>
        <w:spacing w:after="0" w:line="240" w:lineRule="auto"/>
        <w:ind w:left="720"/>
        <w:rPr>
          <w:rFonts w:cs="Arial"/>
          <w:color w:val="000000" w:themeColor="text1"/>
        </w:rPr>
      </w:pPr>
      <w:r w:rsidRPr="00142114">
        <w:rPr>
          <w:rFonts w:cstheme="minorHAnsi"/>
          <w:color w:val="000000" w:themeColor="text1"/>
        </w:rPr>
        <w:fldChar w:fldCharType="begin">
          <w:ffData>
            <w:name w:val="Text26"/>
            <w:enabled/>
            <w:calcOnExit w:val="0"/>
            <w:textInput/>
          </w:ffData>
        </w:fldChar>
      </w:r>
      <w:r w:rsidRPr="00142114">
        <w:rPr>
          <w:rFonts w:cstheme="minorHAnsi"/>
          <w:color w:val="000000" w:themeColor="text1"/>
        </w:rPr>
        <w:instrText xml:space="preserve"> FORMTEXT </w:instrText>
      </w:r>
      <w:r w:rsidRPr="00142114">
        <w:rPr>
          <w:rFonts w:cstheme="minorHAnsi"/>
          <w:color w:val="000000" w:themeColor="text1"/>
        </w:rPr>
      </w:r>
      <w:r w:rsidRPr="00142114">
        <w:rPr>
          <w:rFonts w:cstheme="minorHAnsi"/>
          <w:color w:val="000000" w:themeColor="text1"/>
        </w:rPr>
        <w:fldChar w:fldCharType="separate"/>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noProof/>
          <w:color w:val="000000" w:themeColor="text1"/>
        </w:rPr>
        <w:t> </w:t>
      </w:r>
      <w:r w:rsidRPr="00142114">
        <w:rPr>
          <w:rFonts w:cstheme="minorHAnsi"/>
          <w:color w:val="000000" w:themeColor="text1"/>
        </w:rPr>
        <w:fldChar w:fldCharType="end"/>
      </w:r>
    </w:p>
    <w:p w14:paraId="71FD9B09" w14:textId="77777777" w:rsidR="00974DEB" w:rsidRPr="00321F51" w:rsidRDefault="00974DEB" w:rsidP="00C32CE6">
      <w:pPr>
        <w:spacing w:after="0" w:line="240" w:lineRule="auto"/>
        <w:ind w:left="720"/>
        <w:rPr>
          <w:rFonts w:ascii="Arial" w:hAnsi="Arial" w:cs="Arial"/>
          <w:color w:val="000000" w:themeColor="text1"/>
        </w:rPr>
      </w:pPr>
    </w:p>
    <w:p w14:paraId="29319B83" w14:textId="77777777"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What is the plan for collecting data, managing the data, and protecting the data at the coordinating center?</w:t>
      </w:r>
      <w:r w:rsidRPr="00775854">
        <w:rPr>
          <w:rFonts w:ascii="Arial" w:hAnsi="Arial" w:cs="Arial"/>
          <w:i/>
          <w:iCs/>
          <w:color w:val="000000" w:themeColor="text1"/>
          <w:highlight w:val="yellow"/>
        </w:rPr>
        <w:t xml:space="preserve"> </w:t>
      </w:r>
    </w:p>
    <w:p w14:paraId="6F27B226" w14:textId="3F24E93E"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60EA5988" w14:textId="77777777" w:rsidR="00974DEB" w:rsidRPr="00321F51" w:rsidRDefault="00974DEB" w:rsidP="00C32CE6">
      <w:pPr>
        <w:spacing w:after="0" w:line="240" w:lineRule="auto"/>
        <w:ind w:left="720"/>
        <w:rPr>
          <w:rFonts w:ascii="Arial" w:hAnsi="Arial" w:cs="Arial"/>
          <w:color w:val="000000" w:themeColor="text1"/>
        </w:rPr>
      </w:pPr>
    </w:p>
    <w:p w14:paraId="1979AED2" w14:textId="45BD96D0"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 xml:space="preserve">What is the process for reporting and evaluating protocol events and deviations from the local sites? Who has overall responsibility for overseeing subject safety: the investigators at the recruitment site, </w:t>
      </w:r>
      <w:r w:rsidR="006F480B" w:rsidRPr="00775854">
        <w:rPr>
          <w:rFonts w:ascii="Arial" w:hAnsi="Arial" w:cs="Arial"/>
          <w:i/>
          <w:iCs/>
          <w:color w:val="000000" w:themeColor="text1"/>
        </w:rPr>
        <w:t xml:space="preserve">the </w:t>
      </w:r>
      <w:r w:rsidRPr="00775854">
        <w:rPr>
          <w:rFonts w:ascii="Arial" w:hAnsi="Arial" w:cs="Arial"/>
          <w:i/>
          <w:iCs/>
          <w:color w:val="000000" w:themeColor="text1"/>
        </w:rPr>
        <w:t xml:space="preserve">Coordinating Center, the Steering Committee, or a </w:t>
      </w:r>
      <w:r w:rsidR="006F480B" w:rsidRPr="00775854">
        <w:rPr>
          <w:rFonts w:ascii="Arial" w:hAnsi="Arial" w:cs="Arial"/>
          <w:i/>
          <w:iCs/>
          <w:color w:val="000000" w:themeColor="text1"/>
        </w:rPr>
        <w:t>D</w:t>
      </w:r>
      <w:r w:rsidRPr="00775854">
        <w:rPr>
          <w:rFonts w:ascii="Arial" w:hAnsi="Arial" w:cs="Arial"/>
          <w:i/>
          <w:iCs/>
          <w:color w:val="000000" w:themeColor="text1"/>
        </w:rPr>
        <w:t xml:space="preserve">ata and </w:t>
      </w:r>
      <w:r w:rsidR="006F480B" w:rsidRPr="00775854">
        <w:rPr>
          <w:rFonts w:ascii="Arial" w:hAnsi="Arial" w:cs="Arial"/>
          <w:i/>
          <w:iCs/>
          <w:color w:val="000000" w:themeColor="text1"/>
        </w:rPr>
        <w:t>S</w:t>
      </w:r>
      <w:r w:rsidRPr="00775854">
        <w:rPr>
          <w:rFonts w:ascii="Arial" w:hAnsi="Arial" w:cs="Arial"/>
          <w:i/>
          <w:iCs/>
          <w:color w:val="000000" w:themeColor="text1"/>
        </w:rPr>
        <w:t xml:space="preserve">afety </w:t>
      </w:r>
      <w:r w:rsidR="006F480B" w:rsidRPr="00775854">
        <w:rPr>
          <w:rFonts w:ascii="Arial" w:hAnsi="Arial" w:cs="Arial"/>
          <w:i/>
          <w:iCs/>
          <w:color w:val="000000" w:themeColor="text1"/>
        </w:rPr>
        <w:t>M</w:t>
      </w:r>
      <w:r w:rsidRPr="00775854">
        <w:rPr>
          <w:rFonts w:ascii="Arial" w:hAnsi="Arial" w:cs="Arial"/>
          <w:i/>
          <w:iCs/>
          <w:color w:val="000000" w:themeColor="text1"/>
        </w:rPr>
        <w:t xml:space="preserve">onitoring </w:t>
      </w:r>
      <w:r w:rsidR="006F480B" w:rsidRPr="00775854">
        <w:rPr>
          <w:rFonts w:ascii="Arial" w:hAnsi="Arial" w:cs="Arial"/>
          <w:i/>
          <w:iCs/>
          <w:color w:val="000000" w:themeColor="text1"/>
        </w:rPr>
        <w:t>B</w:t>
      </w:r>
      <w:r w:rsidRPr="00775854">
        <w:rPr>
          <w:rFonts w:ascii="Arial" w:hAnsi="Arial" w:cs="Arial"/>
          <w:i/>
          <w:iCs/>
          <w:color w:val="000000" w:themeColor="text1"/>
        </w:rPr>
        <w:t>oard (DSMB)? Is there a DSMB that will evaluate these reports and provide summaries of safety information to all the reviewing IRBs, including the coordinating center IRB?  Please note that if there is a DSMB for the overall study, then the coordinating center PI does not have to report to the coordinating center IRB each individual adverse event/problem event that is submitted by the local site PIs.</w:t>
      </w:r>
    </w:p>
    <w:p w14:paraId="6C345DCB" w14:textId="638F8836"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2FFF14BB" w14:textId="77777777" w:rsidR="00974DEB" w:rsidRPr="00321F51" w:rsidRDefault="00974DEB" w:rsidP="00C32CE6">
      <w:pPr>
        <w:spacing w:after="0" w:line="240" w:lineRule="auto"/>
        <w:ind w:left="720"/>
        <w:rPr>
          <w:rFonts w:ascii="Arial" w:hAnsi="Arial" w:cs="Arial"/>
          <w:color w:val="000000" w:themeColor="text1"/>
        </w:rPr>
      </w:pPr>
    </w:p>
    <w:p w14:paraId="67CB17A2" w14:textId="77777777" w:rsidR="00974DEB" w:rsidRPr="00775854" w:rsidRDefault="0039321E" w:rsidP="00531C94">
      <w:pPr>
        <w:pStyle w:val="ListParagraph"/>
        <w:numPr>
          <w:ilvl w:val="0"/>
          <w:numId w:val="2"/>
        </w:numPr>
        <w:spacing w:after="0" w:line="240" w:lineRule="auto"/>
        <w:rPr>
          <w:rFonts w:ascii="Arial" w:eastAsia="Times New Roman" w:hAnsi="Arial" w:cs="Arial"/>
          <w:i/>
          <w:iCs/>
          <w:color w:val="000000" w:themeColor="text1"/>
        </w:rPr>
      </w:pPr>
      <w:r w:rsidRPr="00775854">
        <w:rPr>
          <w:rFonts w:ascii="Arial" w:eastAsia="Times New Roman" w:hAnsi="Arial" w:cs="Arial"/>
          <w:i/>
          <w:iCs/>
          <w:color w:val="000000" w:themeColor="text1"/>
        </w:rPr>
        <w:t xml:space="preserve">Some FDA regulated studies have different AE reporting criteria than that required by the IRB (IRB Policy No. 103.06).  How will you reconcile the different requirements, and who is responsible for this reconciliation? </w:t>
      </w:r>
    </w:p>
    <w:p w14:paraId="7556898D" w14:textId="77777777" w:rsidR="00DA61A0" w:rsidRPr="00DA61A0" w:rsidRDefault="00DA61A0" w:rsidP="00DA61A0">
      <w:pPr>
        <w:pStyle w:val="ListParagraph"/>
        <w:spacing w:after="0" w:line="240" w:lineRule="auto"/>
        <w:rPr>
          <w:rFonts w:ascii="Arial" w:eastAsia="Times New Roman" w:hAnsi="Arial" w:cs="Arial"/>
          <w:color w:val="000000" w:themeColor="text1"/>
        </w:rPr>
      </w:pPr>
    </w:p>
    <w:p w14:paraId="13E7CF0D" w14:textId="28BF0D7F" w:rsidR="00C762CB" w:rsidRPr="00E35E05" w:rsidRDefault="00066696" w:rsidP="00C32CE6">
      <w:pPr>
        <w:pStyle w:val="ListParagraph"/>
        <w:spacing w:after="0" w:line="240" w:lineRule="auto"/>
        <w:rPr>
          <w:rFonts w:eastAsia="Times New Roman"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r w:rsidR="0039321E" w:rsidRPr="00E35E05">
        <w:rPr>
          <w:rFonts w:eastAsia="Times New Roman" w:cs="Arial"/>
          <w:color w:val="000000" w:themeColor="text1"/>
          <w:sz w:val="24"/>
          <w:szCs w:val="24"/>
        </w:rPr>
        <w:t xml:space="preserve"> </w:t>
      </w:r>
    </w:p>
    <w:p w14:paraId="3EFEDDB2" w14:textId="44758B51" w:rsidR="00270B72" w:rsidRDefault="00270B72" w:rsidP="00C32CE6">
      <w:pPr>
        <w:pStyle w:val="ListParagraph"/>
        <w:spacing w:after="0" w:line="240" w:lineRule="auto"/>
        <w:rPr>
          <w:rFonts w:ascii="Arial" w:eastAsia="Times New Roman" w:hAnsi="Arial" w:cs="Arial"/>
          <w:color w:val="000000" w:themeColor="text1"/>
        </w:rPr>
      </w:pPr>
    </w:p>
    <w:p w14:paraId="528BC370" w14:textId="77777777" w:rsidR="00974DEB" w:rsidRPr="00775854" w:rsidRDefault="00025B41" w:rsidP="00531C94">
      <w:pPr>
        <w:numPr>
          <w:ilvl w:val="0"/>
          <w:numId w:val="2"/>
        </w:numPr>
        <w:tabs>
          <w:tab w:val="clear" w:pos="720"/>
          <w:tab w:val="num" w:pos="1080"/>
        </w:tabs>
        <w:spacing w:after="120" w:line="240" w:lineRule="auto"/>
        <w:rPr>
          <w:rFonts w:ascii="Arial" w:hAnsi="Arial" w:cs="Arial"/>
          <w:i/>
          <w:iCs/>
          <w:color w:val="000000" w:themeColor="text1"/>
        </w:rPr>
      </w:pPr>
      <w:r w:rsidRPr="00775854">
        <w:rPr>
          <w:rFonts w:ascii="Arial" w:hAnsi="Arial" w:cs="Arial"/>
          <w:i/>
          <w:iCs/>
          <w:color w:val="000000" w:themeColor="text1"/>
        </w:rPr>
        <w:t>Who is responsible for compliance with the study protocol and procedures and how will the compliance of the local sites be monitored and reviewed?  How will issues with compliance be remedied?</w:t>
      </w:r>
    </w:p>
    <w:p w14:paraId="56D58E5B" w14:textId="507B6701" w:rsidR="00C32CE6" w:rsidRPr="00E35E05" w:rsidRDefault="00066696" w:rsidP="00C32CE6">
      <w:pPr>
        <w:spacing w:after="0" w:line="240" w:lineRule="auto"/>
        <w:ind w:left="720"/>
        <w:rPr>
          <w:rFonts w:cs="Arial"/>
          <w:color w:val="000000" w:themeColor="text1"/>
          <w:sz w:val="24"/>
          <w:szCs w:val="24"/>
        </w:rPr>
      </w:pPr>
      <w:r w:rsidRPr="00E35E05">
        <w:rPr>
          <w:rFonts w:cstheme="minorHAnsi"/>
          <w:color w:val="000000" w:themeColor="text1"/>
          <w:sz w:val="24"/>
          <w:szCs w:val="24"/>
        </w:rPr>
        <w:fldChar w:fldCharType="begin">
          <w:ffData>
            <w:name w:val="Text26"/>
            <w:enabled/>
            <w:calcOnExit w:val="0"/>
            <w:textInput/>
          </w:ffData>
        </w:fldChar>
      </w:r>
      <w:r w:rsidRPr="00E35E05">
        <w:rPr>
          <w:rFonts w:cstheme="minorHAnsi"/>
          <w:color w:val="000000" w:themeColor="text1"/>
          <w:sz w:val="24"/>
          <w:szCs w:val="24"/>
        </w:rPr>
        <w:instrText xml:space="preserve"> FORMTEXT </w:instrText>
      </w:r>
      <w:r w:rsidRPr="00E35E05">
        <w:rPr>
          <w:rFonts w:cstheme="minorHAnsi"/>
          <w:color w:val="000000" w:themeColor="text1"/>
          <w:sz w:val="24"/>
          <w:szCs w:val="24"/>
        </w:rPr>
      </w:r>
      <w:r w:rsidRPr="00E35E05">
        <w:rPr>
          <w:rFonts w:cstheme="minorHAnsi"/>
          <w:color w:val="000000" w:themeColor="text1"/>
          <w:sz w:val="24"/>
          <w:szCs w:val="24"/>
        </w:rPr>
        <w:fldChar w:fldCharType="separate"/>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noProof/>
          <w:color w:val="000000" w:themeColor="text1"/>
          <w:sz w:val="24"/>
          <w:szCs w:val="24"/>
        </w:rPr>
        <w:t> </w:t>
      </w:r>
      <w:r w:rsidRPr="00E35E05">
        <w:rPr>
          <w:rFonts w:cstheme="minorHAnsi"/>
          <w:color w:val="000000" w:themeColor="text1"/>
          <w:sz w:val="24"/>
          <w:szCs w:val="24"/>
        </w:rPr>
        <w:fldChar w:fldCharType="end"/>
      </w:r>
    </w:p>
    <w:p w14:paraId="59C31DC3" w14:textId="77777777" w:rsidR="00270B72" w:rsidRPr="00321F51" w:rsidRDefault="00270B72" w:rsidP="00C32CE6">
      <w:pPr>
        <w:spacing w:after="0" w:line="240" w:lineRule="auto"/>
        <w:ind w:left="720"/>
        <w:rPr>
          <w:rFonts w:ascii="Arial" w:hAnsi="Arial" w:cs="Arial"/>
          <w:color w:val="000000" w:themeColor="text1"/>
        </w:rPr>
      </w:pPr>
    </w:p>
    <w:p w14:paraId="0C875092" w14:textId="77777777" w:rsidR="009610C3" w:rsidRDefault="009610C3">
      <w:pPr>
        <w:rPr>
          <w:rFonts w:ascii="Arial" w:hAnsi="Arial" w:cs="Arial"/>
          <w:b/>
          <w:color w:val="000000" w:themeColor="text1"/>
        </w:rPr>
      </w:pPr>
      <w:r>
        <w:rPr>
          <w:rFonts w:ascii="Arial" w:hAnsi="Arial" w:cs="Arial"/>
          <w:b/>
          <w:color w:val="000000" w:themeColor="text1"/>
        </w:rPr>
        <w:br w:type="page"/>
      </w:r>
    </w:p>
    <w:p w14:paraId="2D59A07A" w14:textId="10970429" w:rsidR="005B3C1F" w:rsidRPr="00321F51" w:rsidRDefault="00025B41" w:rsidP="00974DEB">
      <w:pPr>
        <w:spacing w:before="120" w:after="60" w:line="240" w:lineRule="auto"/>
        <w:ind w:hanging="90"/>
        <w:rPr>
          <w:rFonts w:ascii="Arial" w:hAnsi="Arial" w:cs="Arial"/>
          <w:b/>
          <w:color w:val="000000" w:themeColor="text1"/>
        </w:rPr>
      </w:pPr>
      <w:r w:rsidRPr="00321F51">
        <w:rPr>
          <w:rFonts w:ascii="Arial" w:hAnsi="Arial" w:cs="Arial"/>
          <w:b/>
          <w:color w:val="000000" w:themeColor="text1"/>
        </w:rPr>
        <w:lastRenderedPageBreak/>
        <w:t>XV</w:t>
      </w:r>
      <w:r w:rsidR="005B3C1F" w:rsidRPr="00321F51">
        <w:rPr>
          <w:rFonts w:ascii="Arial" w:hAnsi="Arial" w:cs="Arial"/>
          <w:b/>
          <w:color w:val="000000" w:themeColor="text1"/>
        </w:rPr>
        <w:t xml:space="preserve">. </w:t>
      </w:r>
      <w:r w:rsidR="005B3C1F" w:rsidRPr="00321F51">
        <w:rPr>
          <w:rFonts w:ascii="Arial" w:hAnsi="Arial" w:cs="Arial"/>
          <w:b/>
          <w:color w:val="000000" w:themeColor="text1"/>
          <w:u w:val="single"/>
        </w:rPr>
        <w:t>Drug Products, Vitamins, Food and Dietary Supplements</w:t>
      </w:r>
      <w:r w:rsidR="00974DEB" w:rsidRPr="00321F51">
        <w:rPr>
          <w:rFonts w:ascii="Arial" w:hAnsi="Arial" w:cs="Arial"/>
          <w:b/>
          <w:color w:val="000000" w:themeColor="text1"/>
          <w:u w:val="single"/>
        </w:rPr>
        <w:t>:</w:t>
      </w:r>
    </w:p>
    <w:p w14:paraId="626E2B9B" w14:textId="2664F0B8" w:rsidR="005B3C1F" w:rsidRDefault="005B3C1F" w:rsidP="004331F7">
      <w:pPr>
        <w:widowControl w:val="0"/>
        <w:autoSpaceDE w:val="0"/>
        <w:autoSpaceDN w:val="0"/>
        <w:adjustRightInd w:val="0"/>
        <w:spacing w:after="0" w:line="240" w:lineRule="auto"/>
        <w:ind w:left="360"/>
        <w:rPr>
          <w:rFonts w:ascii="Arial" w:hAnsi="Arial" w:cs="Arial"/>
          <w:i/>
          <w:iCs/>
          <w:color w:val="000000" w:themeColor="text1"/>
        </w:rPr>
      </w:pPr>
      <w:r w:rsidRPr="00775854">
        <w:rPr>
          <w:rFonts w:ascii="Arial" w:hAnsi="Arial" w:cs="Arial"/>
          <w:i/>
          <w:iCs/>
          <w:color w:val="000000" w:themeColor="text1"/>
        </w:rPr>
        <w:t xml:space="preserve">Complete this section if your study involves a drug, botanical, food, dietary </w:t>
      </w:r>
      <w:proofErr w:type="gramStart"/>
      <w:r w:rsidRPr="00775854">
        <w:rPr>
          <w:rFonts w:ascii="Arial" w:hAnsi="Arial" w:cs="Arial"/>
          <w:i/>
          <w:iCs/>
          <w:color w:val="000000" w:themeColor="text1"/>
        </w:rPr>
        <w:t>supplement</w:t>
      </w:r>
      <w:proofErr w:type="gramEnd"/>
      <w:r w:rsidRPr="00775854">
        <w:rPr>
          <w:rFonts w:ascii="Arial" w:hAnsi="Arial" w:cs="Arial"/>
          <w:i/>
          <w:iCs/>
          <w:color w:val="000000" w:themeColor="text1"/>
        </w:rPr>
        <w:t xml:space="preserve"> or other product that will be applied, inhaled, ingested or otherwise absorbed by the study participants.</w:t>
      </w:r>
      <w:r w:rsidR="00606F09" w:rsidRPr="00775854">
        <w:rPr>
          <w:rFonts w:ascii="Arial" w:hAnsi="Arial" w:cs="Arial"/>
          <w:i/>
          <w:iCs/>
          <w:color w:val="000000" w:themeColor="text1"/>
        </w:rPr>
        <w:t xml:space="preserve">  If you will be administering drugs, please upload the </w:t>
      </w:r>
      <w:r w:rsidR="001827E8" w:rsidRPr="00775854">
        <w:rPr>
          <w:rFonts w:ascii="Arial" w:hAnsi="Arial" w:cs="Arial"/>
          <w:i/>
          <w:iCs/>
          <w:color w:val="000000" w:themeColor="text1"/>
        </w:rPr>
        <w:t>product information</w:t>
      </w:r>
      <w:r w:rsidR="00606F09" w:rsidRPr="00775854">
        <w:rPr>
          <w:rFonts w:ascii="Arial" w:hAnsi="Arial" w:cs="Arial"/>
          <w:i/>
          <w:iCs/>
          <w:color w:val="000000" w:themeColor="text1"/>
        </w:rPr>
        <w:t>.</w:t>
      </w:r>
    </w:p>
    <w:p w14:paraId="09737A5F" w14:textId="2E2A327B" w:rsidR="00C630A2" w:rsidRDefault="00C630A2" w:rsidP="004331F7">
      <w:pPr>
        <w:widowControl w:val="0"/>
        <w:autoSpaceDE w:val="0"/>
        <w:autoSpaceDN w:val="0"/>
        <w:adjustRightInd w:val="0"/>
        <w:spacing w:after="0" w:line="240" w:lineRule="auto"/>
        <w:ind w:left="360"/>
        <w:rPr>
          <w:rFonts w:ascii="Arial" w:hAnsi="Arial" w:cs="Arial"/>
          <w:i/>
          <w:iCs/>
          <w:color w:val="000000" w:themeColor="text1"/>
        </w:rPr>
      </w:pPr>
    </w:p>
    <w:p w14:paraId="498D8627" w14:textId="77777777" w:rsidR="00C630A2" w:rsidRPr="00D218B9" w:rsidRDefault="00C630A2" w:rsidP="00C630A2">
      <w:pPr>
        <w:spacing w:before="120" w:after="60" w:line="240" w:lineRule="auto"/>
        <w:rPr>
          <w:rFonts w:ascii="Arial" w:hAnsi="Arial" w:cs="Arial"/>
          <w:b/>
        </w:rPr>
      </w:pPr>
    </w:p>
    <w:p w14:paraId="55605391" w14:textId="77777777" w:rsidR="00C630A2" w:rsidRPr="00C630A2" w:rsidRDefault="00C630A2" w:rsidP="00C630A2">
      <w:pPr>
        <w:pBdr>
          <w:top w:val="double" w:sz="4" w:space="1" w:color="auto"/>
          <w:left w:val="double" w:sz="4" w:space="4" w:color="auto"/>
          <w:bottom w:val="double" w:sz="4" w:space="1" w:color="auto"/>
          <w:right w:val="double" w:sz="4" w:space="4" w:color="auto"/>
        </w:pBdr>
        <w:rPr>
          <w:rFonts w:ascii="Arial" w:hAnsi="Arial" w:cs="Arial"/>
        </w:rPr>
      </w:pPr>
      <w:r w:rsidRPr="00C630A2">
        <w:rPr>
          <w:rFonts w:ascii="Arial" w:hAnsi="Arial" w:cs="Arial"/>
        </w:rPr>
        <w:t>The IRB must have all available information about any products that human subjects will ingest or have absorbed into their bodies.  Some of these products will fall within the regulatory jurisdiction of the FDA or international regulatory authorities.  Provide any information available about guidelines you are following, such as WHO guidelines, or about the regulatory approval, including importation if relevant, status of the product.  Provide also clear information about what is standard care in the study site, and whether the drug regimen selected for the study is consistent with, or departs from, standard care.  In cases where the regimen departs from the local standard of care, it may be helpful to note U.S. and/or WHO recommendations, if applicable.</w:t>
      </w:r>
    </w:p>
    <w:p w14:paraId="378BB77F" w14:textId="77777777" w:rsidR="000219BD" w:rsidRDefault="000219BD" w:rsidP="004331F7">
      <w:pPr>
        <w:widowControl w:val="0"/>
        <w:autoSpaceDE w:val="0"/>
        <w:autoSpaceDN w:val="0"/>
        <w:adjustRightInd w:val="0"/>
        <w:spacing w:after="0" w:line="240" w:lineRule="auto"/>
        <w:ind w:left="360"/>
        <w:rPr>
          <w:rFonts w:ascii="Arial" w:hAnsi="Arial" w:cs="Arial"/>
          <w:color w:val="000000" w:themeColor="text1"/>
        </w:rPr>
      </w:pPr>
    </w:p>
    <w:p w14:paraId="060B42FB" w14:textId="77777777" w:rsidR="005B3C1F" w:rsidRPr="00775854" w:rsidRDefault="005B3C1F" w:rsidP="00531C94">
      <w:pPr>
        <w:pStyle w:val="ListParagraph"/>
        <w:widowControl w:val="0"/>
        <w:numPr>
          <w:ilvl w:val="0"/>
          <w:numId w:val="18"/>
        </w:numPr>
        <w:tabs>
          <w:tab w:val="left" w:pos="1080"/>
        </w:tabs>
        <w:autoSpaceDE w:val="0"/>
        <w:autoSpaceDN w:val="0"/>
        <w:adjustRightInd w:val="0"/>
        <w:spacing w:before="120" w:after="240" w:line="240" w:lineRule="auto"/>
        <w:rPr>
          <w:rFonts w:ascii="Arial" w:hAnsi="Arial" w:cs="Arial"/>
          <w:i/>
          <w:iCs/>
          <w:color w:val="000000" w:themeColor="text1"/>
        </w:rPr>
      </w:pPr>
      <w:r w:rsidRPr="00775854">
        <w:rPr>
          <w:rFonts w:ascii="Arial" w:hAnsi="Arial" w:cs="Arial"/>
          <w:i/>
          <w:iCs/>
          <w:color w:val="000000" w:themeColor="text1"/>
        </w:rPr>
        <w:t>List the name(s) of the study product(s), and the manufacturer/source of each product.</w:t>
      </w:r>
    </w:p>
    <w:tbl>
      <w:tblPr>
        <w:tblStyle w:val="TableGridLight"/>
        <w:tblW w:w="0" w:type="auto"/>
        <w:tblLayout w:type="fixed"/>
        <w:tblLook w:val="0020" w:firstRow="1" w:lastRow="0" w:firstColumn="0" w:lastColumn="0" w:noHBand="0" w:noVBand="0"/>
      </w:tblPr>
      <w:tblGrid>
        <w:gridCol w:w="4860"/>
        <w:gridCol w:w="4590"/>
      </w:tblGrid>
      <w:tr w:rsidR="007A2480" w:rsidRPr="00321F51" w14:paraId="36A6A646" w14:textId="77777777" w:rsidTr="005C48E8">
        <w:tc>
          <w:tcPr>
            <w:tcW w:w="4860" w:type="dxa"/>
          </w:tcPr>
          <w:p w14:paraId="7915415D" w14:textId="77777777" w:rsidR="005B3C1F" w:rsidRPr="00321F51" w:rsidRDefault="005B3C1F" w:rsidP="000219BD">
            <w:pPr>
              <w:widowControl w:val="0"/>
              <w:autoSpaceDE w:val="0"/>
              <w:autoSpaceDN w:val="0"/>
              <w:adjustRightInd w:val="0"/>
              <w:ind w:hanging="18"/>
              <w:jc w:val="center"/>
              <w:rPr>
                <w:rFonts w:ascii="Arial" w:hAnsi="Arial" w:cs="Arial"/>
                <w:b/>
                <w:bCs/>
                <w:color w:val="000000" w:themeColor="text1"/>
              </w:rPr>
            </w:pPr>
            <w:r w:rsidRPr="00321F51">
              <w:rPr>
                <w:rFonts w:ascii="Arial" w:hAnsi="Arial" w:cs="Arial"/>
                <w:b/>
                <w:bCs/>
                <w:color w:val="000000" w:themeColor="text1"/>
              </w:rPr>
              <w:t xml:space="preserve">Name of </w:t>
            </w:r>
            <w:r w:rsidR="000219BD">
              <w:rPr>
                <w:rFonts w:ascii="Arial" w:hAnsi="Arial" w:cs="Arial"/>
                <w:b/>
                <w:bCs/>
                <w:color w:val="000000" w:themeColor="text1"/>
              </w:rPr>
              <w:t>Study P</w:t>
            </w:r>
            <w:r w:rsidRPr="00321F51">
              <w:rPr>
                <w:rFonts w:ascii="Arial" w:hAnsi="Arial" w:cs="Arial"/>
                <w:b/>
                <w:bCs/>
                <w:color w:val="000000" w:themeColor="text1"/>
              </w:rPr>
              <w:t>roduct</w:t>
            </w:r>
          </w:p>
        </w:tc>
        <w:tc>
          <w:tcPr>
            <w:tcW w:w="4590" w:type="dxa"/>
          </w:tcPr>
          <w:p w14:paraId="3F79971A" w14:textId="77777777" w:rsidR="005B3C1F" w:rsidRPr="00321F51" w:rsidRDefault="005B3C1F" w:rsidP="001A0BE8">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Manufacturer/Source</w:t>
            </w:r>
          </w:p>
        </w:tc>
      </w:tr>
      <w:tr w:rsidR="00066696" w:rsidRPr="00321F51" w14:paraId="35D46778" w14:textId="77777777" w:rsidTr="005C48E8">
        <w:tc>
          <w:tcPr>
            <w:tcW w:w="4860" w:type="dxa"/>
          </w:tcPr>
          <w:p w14:paraId="32459F80" w14:textId="37677E18"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4590" w:type="dxa"/>
          </w:tcPr>
          <w:p w14:paraId="3404C3B3" w14:textId="73770D05"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20588217" w14:textId="77777777" w:rsidTr="005C48E8">
        <w:tc>
          <w:tcPr>
            <w:tcW w:w="4860" w:type="dxa"/>
          </w:tcPr>
          <w:p w14:paraId="30923E56" w14:textId="49CB8914"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4590" w:type="dxa"/>
          </w:tcPr>
          <w:p w14:paraId="756E379D" w14:textId="3745C1AB"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399C3847" w14:textId="77777777" w:rsidTr="005C48E8">
        <w:tc>
          <w:tcPr>
            <w:tcW w:w="4860" w:type="dxa"/>
          </w:tcPr>
          <w:p w14:paraId="7E837029" w14:textId="38CDC305"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4590" w:type="dxa"/>
          </w:tcPr>
          <w:p w14:paraId="1372E3DC" w14:textId="1140DA1B"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bl>
    <w:p w14:paraId="252D0BF0" w14:textId="77777777" w:rsidR="00531C94" w:rsidRDefault="00531C94" w:rsidP="00531C94">
      <w:pPr>
        <w:pStyle w:val="ListParagraph"/>
        <w:widowControl w:val="0"/>
        <w:autoSpaceDE w:val="0"/>
        <w:autoSpaceDN w:val="0"/>
        <w:adjustRightInd w:val="0"/>
        <w:spacing w:before="240" w:after="240" w:line="240" w:lineRule="auto"/>
        <w:rPr>
          <w:rFonts w:ascii="Arial" w:hAnsi="Arial" w:cs="Arial"/>
          <w:color w:val="000000" w:themeColor="text1"/>
        </w:rPr>
      </w:pPr>
    </w:p>
    <w:p w14:paraId="3927CEF7" w14:textId="7F095C76" w:rsidR="005B3C1F" w:rsidRPr="00775854" w:rsidRDefault="005B3C1F" w:rsidP="00531C94">
      <w:pPr>
        <w:pStyle w:val="ListParagraph"/>
        <w:widowControl w:val="0"/>
        <w:numPr>
          <w:ilvl w:val="0"/>
          <w:numId w:val="18"/>
        </w:numPr>
        <w:autoSpaceDE w:val="0"/>
        <w:autoSpaceDN w:val="0"/>
        <w:adjustRightInd w:val="0"/>
        <w:spacing w:before="240" w:after="240" w:line="240" w:lineRule="auto"/>
        <w:rPr>
          <w:rFonts w:ascii="Arial" w:hAnsi="Arial" w:cs="Arial"/>
          <w:i/>
          <w:iCs/>
          <w:color w:val="000000" w:themeColor="text1"/>
        </w:rPr>
      </w:pPr>
      <w:r w:rsidRPr="00775854">
        <w:rPr>
          <w:rFonts w:ascii="Arial" w:hAnsi="Arial" w:cs="Arial"/>
          <w:i/>
          <w:iCs/>
          <w:color w:val="000000" w:themeColor="text1"/>
        </w:rPr>
        <w:t>List each study product by name and indicate its approved/not approved status.</w:t>
      </w:r>
    </w:p>
    <w:tbl>
      <w:tblPr>
        <w:tblStyle w:val="TableGridLight"/>
        <w:tblW w:w="0" w:type="auto"/>
        <w:tblLayout w:type="fixed"/>
        <w:tblLook w:val="0020" w:firstRow="1" w:lastRow="0" w:firstColumn="0" w:lastColumn="0" w:noHBand="0" w:noVBand="0"/>
      </w:tblPr>
      <w:tblGrid>
        <w:gridCol w:w="3330"/>
        <w:gridCol w:w="3060"/>
        <w:gridCol w:w="3060"/>
      </w:tblGrid>
      <w:tr w:rsidR="007A2480" w:rsidRPr="00321F51" w14:paraId="3823061E" w14:textId="77777777" w:rsidTr="005C48E8">
        <w:tc>
          <w:tcPr>
            <w:tcW w:w="3330" w:type="dxa"/>
          </w:tcPr>
          <w:p w14:paraId="473BA509" w14:textId="77777777" w:rsidR="005B3C1F" w:rsidRPr="00321F51" w:rsidRDefault="005B3C1F" w:rsidP="00CF25E2">
            <w:pPr>
              <w:widowControl w:val="0"/>
              <w:autoSpaceDE w:val="0"/>
              <w:autoSpaceDN w:val="0"/>
              <w:adjustRightInd w:val="0"/>
              <w:ind w:firstLine="360"/>
              <w:jc w:val="center"/>
              <w:rPr>
                <w:rFonts w:ascii="Arial" w:hAnsi="Arial" w:cs="Arial"/>
                <w:b/>
                <w:bCs/>
                <w:color w:val="000000" w:themeColor="text1"/>
              </w:rPr>
            </w:pPr>
            <w:r w:rsidRPr="00321F51">
              <w:rPr>
                <w:rFonts w:ascii="Arial" w:hAnsi="Arial" w:cs="Arial"/>
                <w:b/>
                <w:bCs/>
                <w:color w:val="000000" w:themeColor="text1"/>
              </w:rPr>
              <w:t>Approved by the FDA and Commercially Available</w:t>
            </w:r>
          </w:p>
        </w:tc>
        <w:tc>
          <w:tcPr>
            <w:tcW w:w="3060" w:type="dxa"/>
          </w:tcPr>
          <w:p w14:paraId="563712CD" w14:textId="77777777" w:rsidR="005B3C1F" w:rsidRPr="00321F51" w:rsidRDefault="005B3C1F" w:rsidP="000219BD">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Another Gov’t Entity (provide name)</w:t>
            </w:r>
          </w:p>
        </w:tc>
        <w:tc>
          <w:tcPr>
            <w:tcW w:w="3060" w:type="dxa"/>
          </w:tcPr>
          <w:p w14:paraId="19D915B8" w14:textId="77777777" w:rsidR="005B3C1F" w:rsidRPr="00321F51" w:rsidRDefault="002C4BE4">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Cleared for Use at Local Study Site</w:t>
            </w:r>
          </w:p>
        </w:tc>
      </w:tr>
      <w:tr w:rsidR="00066696" w:rsidRPr="00321F51" w14:paraId="675EEB4C" w14:textId="77777777" w:rsidTr="005C48E8">
        <w:tc>
          <w:tcPr>
            <w:tcW w:w="3330" w:type="dxa"/>
          </w:tcPr>
          <w:p w14:paraId="32AE714F" w14:textId="0769A629"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693DB751" w14:textId="4C582594"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7FAE9389" w14:textId="453B6D4A"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2C6AFE4F" w14:textId="77777777" w:rsidTr="005C48E8">
        <w:tc>
          <w:tcPr>
            <w:tcW w:w="3330" w:type="dxa"/>
          </w:tcPr>
          <w:p w14:paraId="3F75BE9E" w14:textId="66CFEFD7"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231E7E7B" w14:textId="4CC07DB3"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63E6E84F" w14:textId="0C82C811"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324984DA" w14:textId="77777777" w:rsidTr="005C48E8">
        <w:tc>
          <w:tcPr>
            <w:tcW w:w="3330" w:type="dxa"/>
          </w:tcPr>
          <w:p w14:paraId="1FAAEDD9" w14:textId="3AA35461" w:rsidR="00066696" w:rsidRPr="00E35E05" w:rsidRDefault="00066696" w:rsidP="00066696">
            <w:pPr>
              <w:widowControl w:val="0"/>
              <w:autoSpaceDE w:val="0"/>
              <w:autoSpaceDN w:val="0"/>
              <w:adjustRightInd w:val="0"/>
              <w:spacing w:after="120"/>
              <w:ind w:firstLine="36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7B736CCE" w14:textId="7FAA2A62"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060" w:type="dxa"/>
          </w:tcPr>
          <w:p w14:paraId="162205E9" w14:textId="4BD0DE4C" w:rsidR="00066696" w:rsidRPr="00E35E05" w:rsidRDefault="00066696" w:rsidP="00066696">
            <w:pPr>
              <w:widowControl w:val="0"/>
              <w:autoSpaceDE w:val="0"/>
              <w:autoSpaceDN w:val="0"/>
              <w:adjustRightInd w:val="0"/>
              <w:spacing w:after="120"/>
              <w:rPr>
                <w:rFonts w:ascii="Arial" w:hAnsi="Arial"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bl>
    <w:p w14:paraId="497A646E" w14:textId="77777777" w:rsidR="00974DEB" w:rsidRPr="00321F51" w:rsidRDefault="00974DEB" w:rsidP="001A0BE8">
      <w:pPr>
        <w:widowControl w:val="0"/>
        <w:autoSpaceDE w:val="0"/>
        <w:autoSpaceDN w:val="0"/>
        <w:adjustRightInd w:val="0"/>
        <w:spacing w:before="120" w:after="0" w:line="240" w:lineRule="auto"/>
        <w:ind w:left="720" w:hanging="360"/>
        <w:rPr>
          <w:rFonts w:ascii="Arial" w:hAnsi="Arial" w:cs="Arial"/>
          <w:color w:val="000000" w:themeColor="text1"/>
        </w:rPr>
      </w:pPr>
    </w:p>
    <w:p w14:paraId="776BA381" w14:textId="4A9C4B29" w:rsidR="005B3C1F" w:rsidRDefault="005B3C1F" w:rsidP="00B12E4C">
      <w:pPr>
        <w:pStyle w:val="ListParagraph"/>
        <w:widowControl w:val="0"/>
        <w:numPr>
          <w:ilvl w:val="0"/>
          <w:numId w:val="18"/>
        </w:numPr>
        <w:autoSpaceDE w:val="0"/>
        <w:autoSpaceDN w:val="0"/>
        <w:adjustRightInd w:val="0"/>
        <w:spacing w:before="120" w:after="0" w:line="240" w:lineRule="auto"/>
        <w:rPr>
          <w:rFonts w:ascii="Arial" w:hAnsi="Arial" w:cs="Arial"/>
          <w:color w:val="000000" w:themeColor="text1"/>
        </w:rPr>
      </w:pPr>
      <w:bookmarkStart w:id="3" w:name="_Hlk517173516"/>
      <w:r w:rsidRPr="00775854">
        <w:rPr>
          <w:rFonts w:ascii="Arial" w:hAnsi="Arial" w:cs="Arial"/>
          <w:i/>
          <w:iCs/>
          <w:color w:val="000000" w:themeColor="text1"/>
        </w:rPr>
        <w:t>If your study product has an Investigational New Drug (IND) application through the U.S. Food and Drug Administration, provide the IND number</w:t>
      </w:r>
      <w:r w:rsidR="00F77FE3" w:rsidRPr="00775854">
        <w:rPr>
          <w:rFonts w:ascii="Arial" w:hAnsi="Arial" w:cs="Arial"/>
          <w:i/>
          <w:iCs/>
          <w:color w:val="000000" w:themeColor="text1"/>
        </w:rPr>
        <w:t>,</w:t>
      </w:r>
      <w:r w:rsidRPr="00775854">
        <w:rPr>
          <w:rFonts w:ascii="Arial" w:hAnsi="Arial" w:cs="Arial"/>
          <w:i/>
          <w:iCs/>
          <w:color w:val="000000" w:themeColor="text1"/>
        </w:rPr>
        <w:t xml:space="preserve"> </w:t>
      </w:r>
      <w:r w:rsidR="00F431D8" w:rsidRPr="00775854">
        <w:rPr>
          <w:rFonts w:ascii="Arial" w:hAnsi="Arial" w:cs="Arial"/>
          <w:i/>
          <w:iCs/>
          <w:color w:val="000000" w:themeColor="text1"/>
        </w:rPr>
        <w:t xml:space="preserve">and </w:t>
      </w:r>
      <w:r w:rsidRPr="00775854">
        <w:rPr>
          <w:rFonts w:ascii="Arial" w:hAnsi="Arial" w:cs="Arial"/>
          <w:i/>
          <w:iCs/>
          <w:color w:val="000000" w:themeColor="text1"/>
        </w:rPr>
        <w:t>the Investigators Brochure</w:t>
      </w:r>
      <w:r w:rsidR="00F431D8" w:rsidRPr="00775854">
        <w:rPr>
          <w:rFonts w:ascii="Arial" w:hAnsi="Arial" w:cs="Arial"/>
          <w:i/>
          <w:iCs/>
          <w:color w:val="000000" w:themeColor="text1"/>
        </w:rPr>
        <w:t>.</w:t>
      </w:r>
      <w:r w:rsidR="001827E8" w:rsidRPr="00775854">
        <w:rPr>
          <w:rFonts w:ascii="Arial" w:hAnsi="Arial" w:cs="Arial"/>
          <w:color w:val="000000" w:themeColor="text1"/>
        </w:rPr>
        <w:t xml:space="preserve"> </w:t>
      </w:r>
      <w:bookmarkEnd w:id="3"/>
    </w:p>
    <w:p w14:paraId="622DA4DD" w14:textId="77777777" w:rsidR="00B12E4C" w:rsidRPr="00775854" w:rsidRDefault="00B12E4C" w:rsidP="00775854">
      <w:pPr>
        <w:pStyle w:val="ListParagraph"/>
        <w:widowControl w:val="0"/>
        <w:autoSpaceDE w:val="0"/>
        <w:autoSpaceDN w:val="0"/>
        <w:adjustRightInd w:val="0"/>
        <w:spacing w:before="120" w:after="0" w:line="240" w:lineRule="auto"/>
        <w:rPr>
          <w:rFonts w:ascii="Arial" w:hAnsi="Arial" w:cs="Arial"/>
          <w:color w:val="000000" w:themeColor="text1"/>
        </w:rPr>
      </w:pPr>
    </w:p>
    <w:p w14:paraId="431CE01A" w14:textId="2E8294FE" w:rsidR="00B12E4C" w:rsidRPr="00775854" w:rsidRDefault="00B12E4C" w:rsidP="00775854">
      <w:pPr>
        <w:pStyle w:val="ListParagraph"/>
        <w:widowControl w:val="0"/>
        <w:numPr>
          <w:ilvl w:val="1"/>
          <w:numId w:val="18"/>
        </w:numPr>
        <w:autoSpaceDE w:val="0"/>
        <w:autoSpaceDN w:val="0"/>
        <w:adjustRightInd w:val="0"/>
        <w:spacing w:before="120" w:after="0" w:line="240" w:lineRule="auto"/>
        <w:rPr>
          <w:rFonts w:ascii="Arial" w:hAnsi="Arial" w:cs="Arial"/>
          <w:i/>
          <w:iCs/>
          <w:color w:val="000000" w:themeColor="text1"/>
        </w:rPr>
      </w:pPr>
      <w:r w:rsidRPr="00775854">
        <w:rPr>
          <w:rFonts w:ascii="Arial" w:hAnsi="Arial" w:cs="Arial"/>
          <w:i/>
          <w:iCs/>
          <w:color w:val="000000" w:themeColor="text1"/>
        </w:rPr>
        <w:t>Who will hold the IND?</w:t>
      </w:r>
    </w:p>
    <w:p w14:paraId="776C7A01" w14:textId="67B671C5" w:rsidR="00C32CE6" w:rsidRPr="00E35E05" w:rsidRDefault="00C32CE6" w:rsidP="001A0BE8">
      <w:pPr>
        <w:widowControl w:val="0"/>
        <w:autoSpaceDE w:val="0"/>
        <w:autoSpaceDN w:val="0"/>
        <w:adjustRightInd w:val="0"/>
        <w:spacing w:before="120"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1791792B" w14:textId="77777777" w:rsidR="00974DEB" w:rsidRPr="00321F51" w:rsidRDefault="00974DEB" w:rsidP="001A0BE8">
      <w:pPr>
        <w:widowControl w:val="0"/>
        <w:autoSpaceDE w:val="0"/>
        <w:autoSpaceDN w:val="0"/>
        <w:adjustRightInd w:val="0"/>
        <w:spacing w:before="120" w:after="0" w:line="240" w:lineRule="auto"/>
        <w:ind w:left="720" w:hanging="360"/>
        <w:rPr>
          <w:rFonts w:ascii="Arial" w:hAnsi="Arial" w:cs="Arial"/>
          <w:color w:val="000000" w:themeColor="text1"/>
        </w:rPr>
      </w:pPr>
    </w:p>
    <w:p w14:paraId="42E22363" w14:textId="00ABCE31" w:rsidR="005B3C1F" w:rsidRPr="00775854" w:rsidRDefault="005B3C1F" w:rsidP="00531C94">
      <w:pPr>
        <w:pStyle w:val="ListParagraph"/>
        <w:widowControl w:val="0"/>
        <w:numPr>
          <w:ilvl w:val="0"/>
          <w:numId w:val="20"/>
        </w:numPr>
        <w:tabs>
          <w:tab w:val="left" w:pos="1080"/>
        </w:tabs>
        <w:autoSpaceDE w:val="0"/>
        <w:autoSpaceDN w:val="0"/>
        <w:adjustRightInd w:val="0"/>
        <w:spacing w:after="120" w:line="240" w:lineRule="auto"/>
        <w:rPr>
          <w:rFonts w:ascii="Arial" w:hAnsi="Arial" w:cs="Arial"/>
          <w:i/>
          <w:iCs/>
          <w:color w:val="000000" w:themeColor="text1"/>
        </w:rPr>
      </w:pPr>
      <w:r w:rsidRPr="00775854">
        <w:rPr>
          <w:rFonts w:ascii="Arial" w:hAnsi="Arial" w:cs="Arial"/>
          <w:i/>
          <w:iCs/>
          <w:color w:val="000000" w:themeColor="text1"/>
        </w:rPr>
        <w:t>If your study product is a marketed drug, provide the package inserts or other product information.  If the study product WILL NOT be used for its approved indication, dose, population, and route of administration, provide a detailed rationale justifying the off</w:t>
      </w:r>
      <w:r w:rsidR="00F431D8" w:rsidRPr="00775854">
        <w:rPr>
          <w:rFonts w:ascii="Arial" w:hAnsi="Arial" w:cs="Arial"/>
          <w:i/>
          <w:iCs/>
          <w:color w:val="000000" w:themeColor="text1"/>
        </w:rPr>
        <w:t>-</w:t>
      </w:r>
      <w:r w:rsidRPr="00775854">
        <w:rPr>
          <w:rFonts w:ascii="Arial" w:hAnsi="Arial" w:cs="Arial"/>
          <w:i/>
          <w:iCs/>
          <w:color w:val="000000" w:themeColor="text1"/>
        </w:rPr>
        <w:t xml:space="preserve">label use of the study product. </w:t>
      </w:r>
    </w:p>
    <w:p w14:paraId="787472B7" w14:textId="32943FF6" w:rsidR="00C32CE6" w:rsidRPr="00E35E05" w:rsidRDefault="00C32CE6" w:rsidP="001A0BE8">
      <w:pPr>
        <w:widowControl w:val="0"/>
        <w:tabs>
          <w:tab w:val="left" w:pos="1080"/>
        </w:tabs>
        <w:autoSpaceDE w:val="0"/>
        <w:autoSpaceDN w:val="0"/>
        <w:adjustRightInd w:val="0"/>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2661C9F2" w14:textId="77777777" w:rsidR="00270B72" w:rsidRPr="00321F51" w:rsidRDefault="00270B72"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108D1F4F" w14:textId="447409C7" w:rsidR="00974DEB" w:rsidRPr="00775854" w:rsidRDefault="005B3C1F" w:rsidP="00531C94">
      <w:pPr>
        <w:pStyle w:val="ListParagraph"/>
        <w:widowControl w:val="0"/>
        <w:numPr>
          <w:ilvl w:val="0"/>
          <w:numId w:val="20"/>
        </w:numPr>
        <w:tabs>
          <w:tab w:val="left" w:pos="1080"/>
        </w:tabs>
        <w:autoSpaceDE w:val="0"/>
        <w:autoSpaceDN w:val="0"/>
        <w:adjustRightInd w:val="0"/>
        <w:spacing w:after="120" w:line="240" w:lineRule="auto"/>
        <w:rPr>
          <w:rFonts w:ascii="Arial" w:hAnsi="Arial" w:cs="Arial"/>
          <w:i/>
          <w:iCs/>
          <w:color w:val="000000" w:themeColor="text1"/>
        </w:rPr>
      </w:pPr>
      <w:r w:rsidRPr="00775854">
        <w:rPr>
          <w:rFonts w:ascii="Arial" w:hAnsi="Arial" w:cs="Arial"/>
          <w:i/>
          <w:iCs/>
          <w:color w:val="000000" w:themeColor="text1"/>
        </w:rPr>
        <w:t xml:space="preserve">If the study product </w:t>
      </w:r>
      <w:r w:rsidR="009B2F56" w:rsidRPr="00775854">
        <w:rPr>
          <w:rFonts w:ascii="Arial" w:hAnsi="Arial" w:cs="Arial"/>
          <w:i/>
          <w:iCs/>
          <w:color w:val="000000" w:themeColor="text1"/>
        </w:rPr>
        <w:t xml:space="preserve">does not require </w:t>
      </w:r>
      <w:r w:rsidRPr="00775854">
        <w:rPr>
          <w:rFonts w:ascii="Arial" w:hAnsi="Arial" w:cs="Arial"/>
          <w:i/>
          <w:iCs/>
          <w:color w:val="000000" w:themeColor="text1"/>
        </w:rPr>
        <w:t>FDA approv</w:t>
      </w:r>
      <w:r w:rsidR="009B2F56" w:rsidRPr="00775854">
        <w:rPr>
          <w:rFonts w:ascii="Arial" w:hAnsi="Arial" w:cs="Arial"/>
          <w:i/>
          <w:iCs/>
          <w:color w:val="000000" w:themeColor="text1"/>
        </w:rPr>
        <w:t xml:space="preserve">al </w:t>
      </w:r>
      <w:r w:rsidRPr="00775854">
        <w:rPr>
          <w:rFonts w:ascii="Arial" w:hAnsi="Arial" w:cs="Arial"/>
          <w:i/>
          <w:iCs/>
          <w:color w:val="000000" w:themeColor="text1"/>
        </w:rPr>
        <w:t>(</w:t>
      </w:r>
      <w:r w:rsidR="003263C2" w:rsidRPr="00775854">
        <w:rPr>
          <w:rFonts w:ascii="Arial" w:hAnsi="Arial" w:cs="Arial"/>
          <w:i/>
          <w:iCs/>
          <w:color w:val="000000" w:themeColor="text1"/>
        </w:rPr>
        <w:t xml:space="preserve">e.g., </w:t>
      </w:r>
      <w:r w:rsidRPr="00775854">
        <w:rPr>
          <w:rFonts w:ascii="Arial" w:hAnsi="Arial" w:cs="Arial"/>
          <w:i/>
          <w:iCs/>
          <w:color w:val="000000" w:themeColor="text1"/>
        </w:rPr>
        <w:t xml:space="preserve">dietary supplements, botanicals, </w:t>
      </w:r>
      <w:r w:rsidR="009B2F56" w:rsidRPr="00775854">
        <w:rPr>
          <w:rFonts w:ascii="Arial" w:hAnsi="Arial" w:cs="Arial"/>
          <w:i/>
          <w:iCs/>
          <w:color w:val="000000" w:themeColor="text1"/>
        </w:rPr>
        <w:t xml:space="preserve">products not subject to the U.S. FDA, </w:t>
      </w:r>
      <w:r w:rsidRPr="00775854">
        <w:rPr>
          <w:rFonts w:ascii="Arial" w:hAnsi="Arial" w:cs="Arial"/>
          <w:i/>
          <w:iCs/>
          <w:color w:val="000000" w:themeColor="text1"/>
        </w:rPr>
        <w:t>etc.), provide safety information (as applicable) and a certificate of analysis.</w:t>
      </w:r>
    </w:p>
    <w:p w14:paraId="10F6DDBD" w14:textId="07B80F1C" w:rsidR="00C32CE6" w:rsidRPr="00E35E05" w:rsidRDefault="00F011BE" w:rsidP="001A0BE8">
      <w:pPr>
        <w:widowControl w:val="0"/>
        <w:tabs>
          <w:tab w:val="left" w:pos="1080"/>
        </w:tabs>
        <w:autoSpaceDE w:val="0"/>
        <w:autoSpaceDN w:val="0"/>
        <w:adjustRightInd w:val="0"/>
        <w:spacing w:after="0" w:line="240" w:lineRule="auto"/>
        <w:ind w:left="720" w:hanging="360"/>
        <w:rPr>
          <w:rFonts w:cs="Arial"/>
          <w:color w:val="000000" w:themeColor="text1"/>
          <w:sz w:val="24"/>
          <w:szCs w:val="24"/>
        </w:rPr>
      </w:pPr>
      <w:r>
        <w:rPr>
          <w:rFonts w:ascii="Arial" w:hAnsi="Arial" w:cs="Arial"/>
          <w:color w:val="000000" w:themeColor="text1"/>
        </w:rPr>
        <w:lastRenderedPageBreak/>
        <w:t xml:space="preserve">   </w:t>
      </w:r>
      <w:r w:rsidR="001042E9">
        <w:rPr>
          <w:rFonts w:ascii="Arial" w:hAnsi="Arial" w:cs="Arial"/>
          <w:color w:val="000000" w:themeColor="text1"/>
        </w:rPr>
        <w:t xml:space="preserve">   </w:t>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69A54C70" w14:textId="77777777" w:rsidR="00270B72" w:rsidRPr="00321F51" w:rsidRDefault="00270B72" w:rsidP="001A0BE8">
      <w:pPr>
        <w:widowControl w:val="0"/>
        <w:tabs>
          <w:tab w:val="left" w:pos="1080"/>
        </w:tabs>
        <w:autoSpaceDE w:val="0"/>
        <w:autoSpaceDN w:val="0"/>
        <w:adjustRightInd w:val="0"/>
        <w:spacing w:after="0" w:line="240" w:lineRule="auto"/>
        <w:ind w:left="720" w:hanging="360"/>
        <w:rPr>
          <w:rFonts w:ascii="Arial" w:hAnsi="Arial" w:cs="Arial"/>
          <w:color w:val="000000" w:themeColor="text1"/>
        </w:rPr>
      </w:pPr>
    </w:p>
    <w:p w14:paraId="0572480C" w14:textId="299B2FD8" w:rsidR="00974DEB" w:rsidRPr="00775854" w:rsidRDefault="005B3C1F" w:rsidP="00531C94">
      <w:pPr>
        <w:pStyle w:val="ListParagraph"/>
        <w:widowControl w:val="0"/>
        <w:numPr>
          <w:ilvl w:val="0"/>
          <w:numId w:val="11"/>
        </w:numPr>
        <w:tabs>
          <w:tab w:val="left" w:pos="1080"/>
        </w:tabs>
        <w:autoSpaceDE w:val="0"/>
        <w:autoSpaceDN w:val="0"/>
        <w:adjustRightInd w:val="0"/>
        <w:spacing w:after="120" w:line="240" w:lineRule="auto"/>
        <w:rPr>
          <w:rFonts w:ascii="Arial" w:hAnsi="Arial" w:cs="Arial"/>
          <w:i/>
          <w:iCs/>
          <w:color w:val="000000" w:themeColor="text1"/>
        </w:rPr>
      </w:pPr>
      <w:r w:rsidRPr="00775854">
        <w:rPr>
          <w:rFonts w:ascii="Arial" w:hAnsi="Arial" w:cs="Arial"/>
          <w:i/>
          <w:iCs/>
          <w:color w:val="000000" w:themeColor="text1"/>
        </w:rPr>
        <w:t xml:space="preserve">Explain who will be responsible for drug management and supply, labeling, dispensing, </w:t>
      </w:r>
      <w:proofErr w:type="gramStart"/>
      <w:r w:rsidR="00C32CE6" w:rsidRPr="00775854">
        <w:rPr>
          <w:rFonts w:ascii="Arial" w:hAnsi="Arial" w:cs="Arial"/>
          <w:i/>
          <w:iCs/>
          <w:color w:val="000000" w:themeColor="text1"/>
        </w:rPr>
        <w:t>documentation</w:t>
      </w:r>
      <w:proofErr w:type="gramEnd"/>
      <w:r w:rsidR="00C32CE6" w:rsidRPr="00775854">
        <w:rPr>
          <w:rFonts w:ascii="Arial" w:hAnsi="Arial" w:cs="Arial"/>
          <w:i/>
          <w:iCs/>
          <w:color w:val="000000" w:themeColor="text1"/>
        </w:rPr>
        <w:t xml:space="preserve"> and recordkeeping.</w:t>
      </w:r>
      <w:r w:rsidR="00F431D8" w:rsidRPr="00775854">
        <w:rPr>
          <w:rFonts w:ascii="Arial" w:hAnsi="Arial" w:cs="Arial"/>
          <w:i/>
          <w:iCs/>
          <w:color w:val="000000" w:themeColor="text1"/>
        </w:rPr>
        <w:t xml:space="preserve">  </w:t>
      </w:r>
      <w:bookmarkStart w:id="4" w:name="_Hlk517173540"/>
      <w:r w:rsidR="00F431D8" w:rsidRPr="00775854">
        <w:rPr>
          <w:rFonts w:ascii="Arial" w:hAnsi="Arial" w:cs="Arial"/>
          <w:i/>
          <w:iCs/>
          <w:color w:val="000000" w:themeColor="text1"/>
        </w:rPr>
        <w:t xml:space="preserve">Complete and upload into PHIRST the Drug Data Sheet available on the JHSPH IRB website at </w:t>
      </w:r>
      <w:hyperlink r:id="rId29" w:history="1">
        <w:r w:rsidR="00775854" w:rsidRPr="005E64C5">
          <w:rPr>
            <w:rStyle w:val="Hyperlink"/>
            <w:rFonts w:ascii="Arial" w:hAnsi="Arial" w:cs="Arial"/>
            <w:i/>
            <w:iCs/>
          </w:rPr>
          <w:t>https://publichealth.jhu.edu/offices-and-services/institutional-review-board-irb/forms</w:t>
        </w:r>
      </w:hyperlink>
      <w:r w:rsidR="00F431D8" w:rsidRPr="00775854">
        <w:rPr>
          <w:rFonts w:ascii="Arial" w:hAnsi="Arial" w:cs="Arial"/>
          <w:i/>
          <w:iCs/>
          <w:color w:val="000000" w:themeColor="text1"/>
        </w:rPr>
        <w:t>.</w:t>
      </w:r>
      <w:bookmarkEnd w:id="4"/>
      <w:r w:rsidR="00775854">
        <w:rPr>
          <w:rFonts w:ascii="Arial" w:hAnsi="Arial" w:cs="Arial"/>
          <w:i/>
          <w:iCs/>
          <w:color w:val="000000" w:themeColor="text1"/>
        </w:rPr>
        <w:t xml:space="preserve"> </w:t>
      </w:r>
    </w:p>
    <w:p w14:paraId="0C42A24B" w14:textId="16C39FA2" w:rsidR="005B3C1F" w:rsidRPr="00E35E05" w:rsidRDefault="00974DEB" w:rsidP="00974DEB">
      <w:pPr>
        <w:widowControl w:val="0"/>
        <w:tabs>
          <w:tab w:val="left" w:pos="720"/>
        </w:tabs>
        <w:autoSpaceDE w:val="0"/>
        <w:autoSpaceDN w:val="0"/>
        <w:adjustRightInd w:val="0"/>
        <w:spacing w:after="0" w:line="240" w:lineRule="auto"/>
        <w:ind w:left="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r w:rsidR="005B3C1F" w:rsidRPr="00E35E05">
        <w:rPr>
          <w:rFonts w:cs="Arial"/>
          <w:color w:val="000000" w:themeColor="text1"/>
          <w:sz w:val="24"/>
          <w:szCs w:val="24"/>
        </w:rPr>
        <w:t xml:space="preserve"> </w:t>
      </w:r>
    </w:p>
    <w:p w14:paraId="7358D7FB" w14:textId="77777777" w:rsidR="00270B72" w:rsidRPr="00321F51" w:rsidRDefault="00270B72" w:rsidP="00775854">
      <w:pPr>
        <w:widowControl w:val="0"/>
        <w:tabs>
          <w:tab w:val="left" w:pos="720"/>
          <w:tab w:val="left" w:pos="1980"/>
        </w:tabs>
        <w:autoSpaceDE w:val="0"/>
        <w:autoSpaceDN w:val="0"/>
        <w:adjustRightInd w:val="0"/>
        <w:spacing w:after="0" w:line="240" w:lineRule="auto"/>
        <w:ind w:left="360"/>
        <w:rPr>
          <w:rFonts w:ascii="Arial" w:hAnsi="Arial" w:cs="Arial"/>
          <w:color w:val="000000" w:themeColor="text1"/>
        </w:rPr>
      </w:pPr>
    </w:p>
    <w:p w14:paraId="3262B5FD" w14:textId="2AAC3481" w:rsidR="00B84B3B" w:rsidRPr="00775854" w:rsidRDefault="005B3C1F" w:rsidP="00531C94">
      <w:pPr>
        <w:pStyle w:val="ListParagraph"/>
        <w:numPr>
          <w:ilvl w:val="0"/>
          <w:numId w:val="11"/>
        </w:numPr>
        <w:spacing w:after="120"/>
        <w:rPr>
          <w:rFonts w:ascii="Arial" w:hAnsi="Arial" w:cs="Arial"/>
          <w:i/>
          <w:iCs/>
          <w:color w:val="000000" w:themeColor="text1"/>
        </w:rPr>
      </w:pPr>
      <w:r w:rsidRPr="00775854">
        <w:rPr>
          <w:rFonts w:ascii="Arial" w:hAnsi="Arial" w:cs="Arial"/>
          <w:i/>
          <w:iCs/>
          <w:color w:val="000000" w:themeColor="text1"/>
        </w:rPr>
        <w:t>What drug monitoring and/or regulatory oversight will be provided as part of the study?</w:t>
      </w:r>
      <w:r w:rsidR="009140A8">
        <w:rPr>
          <w:rFonts w:ascii="Arial" w:hAnsi="Arial" w:cs="Arial"/>
          <w:i/>
          <w:iCs/>
          <w:color w:val="000000" w:themeColor="text1"/>
        </w:rPr>
        <w:t xml:space="preserve"> </w:t>
      </w:r>
      <w:r w:rsidR="003F5ED7">
        <w:rPr>
          <w:rFonts w:ascii="Arial" w:hAnsi="Arial" w:cs="Arial"/>
          <w:i/>
          <w:iCs/>
          <w:color w:val="000000" w:themeColor="text1"/>
        </w:rPr>
        <w:t>P</w:t>
      </w:r>
      <w:r w:rsidR="009140A8">
        <w:rPr>
          <w:rFonts w:ascii="Arial" w:hAnsi="Arial" w:cs="Arial"/>
          <w:i/>
          <w:iCs/>
          <w:color w:val="000000" w:themeColor="text1"/>
        </w:rPr>
        <w:t>lease describe.</w:t>
      </w:r>
    </w:p>
    <w:p w14:paraId="0FEC83DA" w14:textId="63E3B710" w:rsidR="00C32CE6" w:rsidRPr="00E35E05" w:rsidRDefault="00C32CE6" w:rsidP="00B51A35">
      <w:pPr>
        <w:spacing w:after="0"/>
        <w:ind w:left="720" w:hanging="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7F8B0CF8" w14:textId="77777777" w:rsidR="00910DFF" w:rsidRPr="00321F51" w:rsidRDefault="00025B41" w:rsidP="00DA61A0">
      <w:pPr>
        <w:spacing w:before="240" w:after="60"/>
        <w:ind w:left="360" w:hanging="450"/>
        <w:rPr>
          <w:rFonts w:ascii="Arial" w:hAnsi="Arial" w:cs="Arial"/>
          <w:color w:val="000000" w:themeColor="text1"/>
        </w:rPr>
      </w:pPr>
      <w:r w:rsidRPr="00321F51">
        <w:rPr>
          <w:rFonts w:ascii="Arial" w:hAnsi="Arial" w:cs="Arial"/>
          <w:b/>
          <w:color w:val="000000" w:themeColor="text1"/>
        </w:rPr>
        <w:t>XV</w:t>
      </w:r>
      <w:r w:rsidR="0092018D" w:rsidRPr="00321F51">
        <w:rPr>
          <w:rFonts w:ascii="Arial" w:hAnsi="Arial" w:cs="Arial"/>
          <w:b/>
          <w:color w:val="000000" w:themeColor="text1"/>
        </w:rPr>
        <w:t>I</w:t>
      </w:r>
      <w:r w:rsidR="00FF417E" w:rsidRPr="00321F51">
        <w:rPr>
          <w:rFonts w:ascii="Arial" w:hAnsi="Arial" w:cs="Arial"/>
          <w:b/>
          <w:color w:val="000000" w:themeColor="text1"/>
        </w:rPr>
        <w:t xml:space="preserve">. </w:t>
      </w:r>
      <w:r w:rsidR="00FF417E" w:rsidRPr="00321F51">
        <w:rPr>
          <w:rFonts w:ascii="Arial" w:hAnsi="Arial" w:cs="Arial"/>
          <w:b/>
          <w:color w:val="000000" w:themeColor="text1"/>
          <w:u w:val="single"/>
        </w:rPr>
        <w:t>Medical Devices</w:t>
      </w:r>
      <w:r w:rsidR="00974DEB" w:rsidRPr="00321F51">
        <w:rPr>
          <w:rFonts w:ascii="Arial" w:hAnsi="Arial" w:cs="Arial"/>
          <w:b/>
          <w:color w:val="000000" w:themeColor="text1"/>
          <w:u w:val="single"/>
        </w:rPr>
        <w:t>:</w:t>
      </w:r>
    </w:p>
    <w:p w14:paraId="147D90F0" w14:textId="56E828DA" w:rsidR="00FF417E" w:rsidRDefault="00FF417E" w:rsidP="00270B72">
      <w:pPr>
        <w:spacing w:after="0"/>
        <w:ind w:left="360"/>
        <w:rPr>
          <w:rFonts w:ascii="Arial" w:hAnsi="Arial" w:cs="Arial"/>
          <w:i/>
          <w:iCs/>
          <w:color w:val="000000" w:themeColor="text1"/>
        </w:rPr>
      </w:pPr>
      <w:r w:rsidRPr="00775854">
        <w:rPr>
          <w:rFonts w:ascii="Arial" w:hAnsi="Arial" w:cs="Arial"/>
          <w:i/>
          <w:iCs/>
          <w:color w:val="000000" w:themeColor="text1"/>
        </w:rPr>
        <w:t>Complete this section if your study will involve a</w:t>
      </w:r>
      <w:r w:rsidR="000932A3" w:rsidRPr="00775854">
        <w:rPr>
          <w:rFonts w:ascii="Arial" w:hAnsi="Arial" w:cs="Arial"/>
          <w:i/>
          <w:iCs/>
          <w:color w:val="000000" w:themeColor="text1"/>
        </w:rPr>
        <w:t>n approved or</w:t>
      </w:r>
      <w:r w:rsidRPr="00775854">
        <w:rPr>
          <w:rFonts w:ascii="Arial" w:hAnsi="Arial" w:cs="Arial"/>
          <w:i/>
          <w:iCs/>
          <w:color w:val="000000" w:themeColor="text1"/>
        </w:rPr>
        <w:t xml:space="preserve"> investigational medical device (</w:t>
      </w:r>
      <w:r w:rsidRPr="00775854">
        <w:rPr>
          <w:rFonts w:ascii="Arial" w:hAnsi="Arial" w:cs="Arial"/>
          <w:b/>
          <w:i/>
          <w:iCs/>
          <w:color w:val="000000" w:themeColor="text1"/>
        </w:rPr>
        <w:t>diagnostic</w:t>
      </w:r>
      <w:r w:rsidRPr="00775854">
        <w:rPr>
          <w:rFonts w:ascii="Arial" w:hAnsi="Arial" w:cs="Arial"/>
          <w:i/>
          <w:iCs/>
          <w:color w:val="000000" w:themeColor="text1"/>
        </w:rPr>
        <w:t xml:space="preserve">, non-significant risk, significant risk).  </w:t>
      </w:r>
    </w:p>
    <w:p w14:paraId="23741906" w14:textId="37F0CF40" w:rsidR="00C630A2" w:rsidRDefault="00C630A2" w:rsidP="00270B72">
      <w:pPr>
        <w:spacing w:after="0"/>
        <w:ind w:left="360"/>
        <w:rPr>
          <w:rFonts w:ascii="Arial" w:hAnsi="Arial" w:cs="Arial"/>
          <w:i/>
          <w:iCs/>
          <w:color w:val="000000" w:themeColor="text1"/>
        </w:rPr>
      </w:pPr>
    </w:p>
    <w:p w14:paraId="6BBDA537" w14:textId="77777777" w:rsidR="00C630A2" w:rsidRPr="00D218B9" w:rsidRDefault="00C630A2" w:rsidP="00C630A2">
      <w:pPr>
        <w:spacing w:before="120" w:after="60"/>
        <w:ind w:left="360" w:hanging="360"/>
        <w:rPr>
          <w:rFonts w:ascii="Arial" w:hAnsi="Arial" w:cs="Arial"/>
          <w:b/>
        </w:rPr>
      </w:pPr>
    </w:p>
    <w:p w14:paraId="65782D15" w14:textId="3F4A96B0" w:rsidR="00C630A2" w:rsidRPr="00C630A2" w:rsidRDefault="00C630A2" w:rsidP="00C630A2">
      <w:pPr>
        <w:pBdr>
          <w:top w:val="double" w:sz="4" w:space="1" w:color="auto"/>
          <w:left w:val="double" w:sz="4" w:space="4" w:color="auto"/>
          <w:bottom w:val="double" w:sz="4" w:space="1" w:color="auto"/>
          <w:right w:val="double" w:sz="4" w:space="4" w:color="auto"/>
        </w:pBdr>
        <w:rPr>
          <w:rFonts w:ascii="Arial" w:hAnsi="Arial" w:cs="Arial"/>
        </w:rPr>
      </w:pPr>
      <w:r w:rsidRPr="00C630A2">
        <w:rPr>
          <w:rFonts w:ascii="Arial" w:hAnsi="Arial" w:cs="Arial"/>
        </w:rPr>
        <w:t xml:space="preserve">“Medical devices” may include everything from </w:t>
      </w:r>
      <w:proofErr w:type="spellStart"/>
      <w:r w:rsidRPr="00C630A2">
        <w:rPr>
          <w:rFonts w:ascii="Arial" w:hAnsi="Arial" w:cs="Arial"/>
        </w:rPr>
        <w:t>bandaids</w:t>
      </w:r>
      <w:proofErr w:type="spellEnd"/>
      <w:r w:rsidRPr="00C630A2">
        <w:rPr>
          <w:rFonts w:ascii="Arial" w:hAnsi="Arial" w:cs="Arial"/>
        </w:rPr>
        <w:t xml:space="preserve"> and mobile apps to </w:t>
      </w:r>
      <w:r w:rsidRPr="00C630A2">
        <w:rPr>
          <w:rFonts w:ascii="Arial" w:hAnsi="Arial" w:cs="Arial"/>
          <w:i/>
        </w:rPr>
        <w:t>in vitro</w:t>
      </w:r>
      <w:r w:rsidRPr="00C630A2">
        <w:rPr>
          <w:rFonts w:ascii="Arial" w:hAnsi="Arial" w:cs="Arial"/>
        </w:rPr>
        <w:t xml:space="preserve"> diagnostic devices; from medical software which calibrates drug dosing, to implants.  For federally funded studies, and studies conducted in the United States, investigational devices fall under the FDA device regulations.  Devices used in other countries must follow local laws and regulations.  </w:t>
      </w:r>
    </w:p>
    <w:p w14:paraId="2C4B9C73" w14:textId="77777777" w:rsidR="00C630A2" w:rsidRPr="00775854" w:rsidRDefault="00C630A2" w:rsidP="00270B72">
      <w:pPr>
        <w:spacing w:after="0"/>
        <w:ind w:left="360"/>
        <w:rPr>
          <w:rFonts w:ascii="Arial" w:hAnsi="Arial" w:cs="Arial"/>
          <w:i/>
          <w:iCs/>
          <w:color w:val="000000" w:themeColor="text1"/>
        </w:rPr>
      </w:pPr>
    </w:p>
    <w:p w14:paraId="699588CE" w14:textId="28AE2C4A" w:rsidR="007B3D56" w:rsidRDefault="007B3D56" w:rsidP="00270B72">
      <w:pPr>
        <w:spacing w:after="0"/>
        <w:ind w:left="360"/>
        <w:rPr>
          <w:rFonts w:ascii="Arial" w:hAnsi="Arial" w:cs="Arial"/>
          <w:color w:val="000000" w:themeColor="text1"/>
        </w:rPr>
      </w:pPr>
    </w:p>
    <w:p w14:paraId="724EB6E3" w14:textId="40FDA4F8" w:rsidR="00FF417E" w:rsidRPr="00775854" w:rsidRDefault="00FF417E" w:rsidP="00531C94">
      <w:pPr>
        <w:pStyle w:val="ListParagraph"/>
        <w:widowControl w:val="0"/>
        <w:numPr>
          <w:ilvl w:val="0"/>
          <w:numId w:val="19"/>
        </w:numPr>
        <w:tabs>
          <w:tab w:val="left" w:pos="1080"/>
        </w:tabs>
        <w:autoSpaceDE w:val="0"/>
        <w:autoSpaceDN w:val="0"/>
        <w:adjustRightInd w:val="0"/>
        <w:spacing w:after="120" w:line="240" w:lineRule="auto"/>
        <w:rPr>
          <w:rFonts w:ascii="Arial" w:hAnsi="Arial" w:cs="Arial"/>
          <w:i/>
          <w:iCs/>
          <w:color w:val="000000" w:themeColor="text1"/>
        </w:rPr>
      </w:pPr>
      <w:r w:rsidRPr="00775854">
        <w:rPr>
          <w:rFonts w:ascii="Arial" w:hAnsi="Arial" w:cs="Arial"/>
          <w:i/>
          <w:iCs/>
          <w:color w:val="000000" w:themeColor="text1"/>
        </w:rPr>
        <w:t>List the name(s) of the study product(s), the manufacturer/source of each product</w:t>
      </w:r>
      <w:r w:rsidR="00416ECA" w:rsidRPr="00775854">
        <w:rPr>
          <w:rFonts w:ascii="Arial" w:hAnsi="Arial" w:cs="Arial"/>
          <w:i/>
          <w:iCs/>
          <w:color w:val="000000" w:themeColor="text1"/>
        </w:rPr>
        <w:t>, and whether or not it is powered (electric, battery)</w:t>
      </w:r>
      <w:r w:rsidRPr="00775854">
        <w:rPr>
          <w:rFonts w:ascii="Arial" w:hAnsi="Arial" w:cs="Arial"/>
          <w:i/>
          <w:iCs/>
          <w:color w:val="000000" w:themeColor="text1"/>
        </w:rPr>
        <w:t>.</w:t>
      </w:r>
      <w:r w:rsidR="00F2377F" w:rsidRPr="00775854">
        <w:rPr>
          <w:rFonts w:ascii="Arial" w:hAnsi="Arial" w:cs="Arial"/>
          <w:i/>
          <w:iCs/>
          <w:color w:val="000000" w:themeColor="text1"/>
        </w:rPr>
        <w:t xml:space="preserve">  </w:t>
      </w:r>
      <w:r w:rsidR="00D069A1" w:rsidRPr="00775854">
        <w:rPr>
          <w:rFonts w:ascii="Arial" w:hAnsi="Arial" w:cs="Arial"/>
          <w:i/>
          <w:iCs/>
          <w:color w:val="000000" w:themeColor="text1"/>
        </w:rPr>
        <w:t xml:space="preserve">Provide product information.  </w:t>
      </w:r>
      <w:r w:rsidR="00F2377F" w:rsidRPr="00775854">
        <w:rPr>
          <w:rFonts w:ascii="Arial" w:hAnsi="Arial" w:cs="Arial"/>
          <w:i/>
          <w:iCs/>
          <w:color w:val="000000" w:themeColor="text1"/>
        </w:rPr>
        <w:t>If it is electric, upload documentation of clinical engineering approval</w:t>
      </w:r>
      <w:r w:rsidR="00991D03" w:rsidRPr="00775854">
        <w:rPr>
          <w:rFonts w:ascii="Arial" w:hAnsi="Arial" w:cs="Arial"/>
          <w:i/>
          <w:iCs/>
          <w:color w:val="000000" w:themeColor="text1"/>
        </w:rPr>
        <w:t xml:space="preserve"> or its equivalent from a local authority</w:t>
      </w:r>
      <w:r w:rsidR="00D03BE0" w:rsidRPr="00775854">
        <w:rPr>
          <w:rFonts w:ascii="Arial" w:hAnsi="Arial" w:cs="Arial"/>
          <w:i/>
          <w:iCs/>
          <w:color w:val="000000" w:themeColor="text1"/>
        </w:rPr>
        <w:t>, to ensure that the device is in good working order</w:t>
      </w:r>
      <w:r w:rsidR="00F2377F" w:rsidRPr="00775854">
        <w:rPr>
          <w:rFonts w:ascii="Arial" w:hAnsi="Arial" w:cs="Arial"/>
          <w:i/>
          <w:iCs/>
          <w:color w:val="000000" w:themeColor="text1"/>
        </w:rPr>
        <w:t>.</w:t>
      </w:r>
    </w:p>
    <w:p w14:paraId="5DAE95E9" w14:textId="77777777" w:rsidR="00E35E05" w:rsidRPr="00270B72" w:rsidRDefault="00E35E05" w:rsidP="00E35E05">
      <w:pPr>
        <w:pStyle w:val="ListParagraph"/>
        <w:widowControl w:val="0"/>
        <w:tabs>
          <w:tab w:val="left" w:pos="1080"/>
        </w:tabs>
        <w:autoSpaceDE w:val="0"/>
        <w:autoSpaceDN w:val="0"/>
        <w:adjustRightInd w:val="0"/>
        <w:spacing w:after="120" w:line="240" w:lineRule="auto"/>
        <w:rPr>
          <w:rFonts w:ascii="Arial" w:hAnsi="Arial" w:cs="Arial"/>
          <w:color w:val="000000" w:themeColor="text1"/>
        </w:rPr>
      </w:pPr>
    </w:p>
    <w:tbl>
      <w:tblPr>
        <w:tblStyle w:val="TableGridLight"/>
        <w:tblW w:w="9360" w:type="dxa"/>
        <w:tblInd w:w="715" w:type="dxa"/>
        <w:tblLayout w:type="fixed"/>
        <w:tblLook w:val="0020" w:firstRow="1" w:lastRow="0" w:firstColumn="0" w:lastColumn="0" w:noHBand="0" w:noVBand="0"/>
      </w:tblPr>
      <w:tblGrid>
        <w:gridCol w:w="2988"/>
        <w:gridCol w:w="3222"/>
        <w:gridCol w:w="3150"/>
      </w:tblGrid>
      <w:tr w:rsidR="007A2480" w:rsidRPr="00321F51" w14:paraId="37C0A114" w14:textId="77777777" w:rsidTr="00775854">
        <w:tc>
          <w:tcPr>
            <w:tcW w:w="2988" w:type="dxa"/>
          </w:tcPr>
          <w:p w14:paraId="1BDB4D6C" w14:textId="77777777" w:rsidR="00416ECA" w:rsidRPr="00321F51" w:rsidRDefault="00416ECA" w:rsidP="000219BD">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 xml:space="preserve">Name of </w:t>
            </w:r>
            <w:r w:rsidR="000219BD">
              <w:rPr>
                <w:rFonts w:ascii="Arial" w:hAnsi="Arial" w:cs="Arial"/>
                <w:b/>
                <w:bCs/>
                <w:color w:val="000000" w:themeColor="text1"/>
              </w:rPr>
              <w:t>Study P</w:t>
            </w:r>
            <w:r w:rsidRPr="00321F51">
              <w:rPr>
                <w:rFonts w:ascii="Arial" w:hAnsi="Arial" w:cs="Arial"/>
                <w:b/>
                <w:bCs/>
                <w:color w:val="000000" w:themeColor="text1"/>
              </w:rPr>
              <w:t>roduct</w:t>
            </w:r>
          </w:p>
        </w:tc>
        <w:tc>
          <w:tcPr>
            <w:tcW w:w="3222" w:type="dxa"/>
          </w:tcPr>
          <w:p w14:paraId="4735ED51" w14:textId="77777777" w:rsidR="00416ECA" w:rsidRPr="00321F51" w:rsidRDefault="00416ECA" w:rsidP="00F2377F">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Manufacturer/Source</w:t>
            </w:r>
          </w:p>
        </w:tc>
        <w:tc>
          <w:tcPr>
            <w:tcW w:w="3150" w:type="dxa"/>
          </w:tcPr>
          <w:p w14:paraId="7ADE2865" w14:textId="77777777" w:rsidR="00416ECA" w:rsidRPr="00321F51" w:rsidRDefault="00416ECA" w:rsidP="00FF417E">
            <w:pPr>
              <w:widowControl w:val="0"/>
              <w:autoSpaceDE w:val="0"/>
              <w:autoSpaceDN w:val="0"/>
              <w:adjustRightInd w:val="0"/>
              <w:ind w:hanging="360"/>
              <w:jc w:val="center"/>
              <w:rPr>
                <w:rFonts w:ascii="Arial" w:hAnsi="Arial" w:cs="Arial"/>
                <w:b/>
                <w:bCs/>
                <w:color w:val="000000" w:themeColor="text1"/>
              </w:rPr>
            </w:pPr>
            <w:r w:rsidRPr="00321F51">
              <w:rPr>
                <w:rFonts w:ascii="Arial" w:hAnsi="Arial" w:cs="Arial"/>
                <w:b/>
                <w:bCs/>
                <w:color w:val="000000" w:themeColor="text1"/>
              </w:rPr>
              <w:t>Powered?</w:t>
            </w:r>
          </w:p>
        </w:tc>
      </w:tr>
      <w:tr w:rsidR="00066696" w:rsidRPr="00321F51" w14:paraId="0C398110" w14:textId="77777777" w:rsidTr="00775854">
        <w:tc>
          <w:tcPr>
            <w:tcW w:w="2988" w:type="dxa"/>
          </w:tcPr>
          <w:p w14:paraId="73F055CD" w14:textId="1E1C0132"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222" w:type="dxa"/>
          </w:tcPr>
          <w:p w14:paraId="66189BFF" w14:textId="554C768E"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150" w:type="dxa"/>
          </w:tcPr>
          <w:p w14:paraId="59256FA9" w14:textId="683F29FF"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4C4764D1" w14:textId="77777777" w:rsidTr="00775854">
        <w:tc>
          <w:tcPr>
            <w:tcW w:w="2988" w:type="dxa"/>
          </w:tcPr>
          <w:p w14:paraId="1518EE0D" w14:textId="0201E9AA"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222" w:type="dxa"/>
          </w:tcPr>
          <w:p w14:paraId="787114C7" w14:textId="7EC35C6E"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150" w:type="dxa"/>
          </w:tcPr>
          <w:p w14:paraId="25370F01" w14:textId="24C82566"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r w:rsidR="00066696" w:rsidRPr="00321F51" w14:paraId="0DE1C14F" w14:textId="77777777" w:rsidTr="00775854">
        <w:tc>
          <w:tcPr>
            <w:tcW w:w="2988" w:type="dxa"/>
          </w:tcPr>
          <w:p w14:paraId="69F37C64" w14:textId="7854C061" w:rsidR="00066696" w:rsidRPr="00E35E05" w:rsidRDefault="00066696" w:rsidP="00066696">
            <w:pPr>
              <w:widowControl w:val="0"/>
              <w:autoSpaceDE w:val="0"/>
              <w:autoSpaceDN w:val="0"/>
              <w:adjustRightInd w:val="0"/>
              <w:spacing w:after="120"/>
              <w:ind w:firstLine="16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222" w:type="dxa"/>
          </w:tcPr>
          <w:p w14:paraId="3CF7F9B2" w14:textId="389AC65F" w:rsidR="00066696" w:rsidRPr="00E35E05" w:rsidRDefault="00066696" w:rsidP="00066696">
            <w:pPr>
              <w:widowControl w:val="0"/>
              <w:autoSpaceDE w:val="0"/>
              <w:autoSpaceDN w:val="0"/>
              <w:adjustRightInd w:val="0"/>
              <w:spacing w:after="120"/>
              <w:ind w:firstLine="54"/>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c>
          <w:tcPr>
            <w:tcW w:w="3150" w:type="dxa"/>
          </w:tcPr>
          <w:p w14:paraId="1032F4B0" w14:textId="5B71A8D8" w:rsidR="00066696" w:rsidRPr="00E35E05" w:rsidRDefault="00066696" w:rsidP="00066696">
            <w:pPr>
              <w:widowControl w:val="0"/>
              <w:autoSpaceDE w:val="0"/>
              <w:autoSpaceDN w:val="0"/>
              <w:adjustRightInd w:val="0"/>
              <w:spacing w:after="120"/>
              <w:ind w:firstLine="72"/>
              <w:rPr>
                <w:rFonts w:cs="Arial"/>
              </w:rPr>
            </w:pPr>
            <w:r w:rsidRPr="00E35E05">
              <w:rPr>
                <w:rFonts w:cstheme="minorHAnsi"/>
                <w:color w:val="000000" w:themeColor="text1"/>
              </w:rPr>
              <w:fldChar w:fldCharType="begin">
                <w:ffData>
                  <w:name w:val="Text26"/>
                  <w:enabled/>
                  <w:calcOnExit w:val="0"/>
                  <w:textInput/>
                </w:ffData>
              </w:fldChar>
            </w:r>
            <w:r w:rsidRPr="00E35E05">
              <w:rPr>
                <w:rFonts w:cstheme="minorHAnsi"/>
                <w:color w:val="000000" w:themeColor="text1"/>
              </w:rPr>
              <w:instrText xml:space="preserve"> FORMTEXT </w:instrText>
            </w:r>
            <w:r w:rsidRPr="00E35E05">
              <w:rPr>
                <w:rFonts w:cstheme="minorHAnsi"/>
                <w:color w:val="000000" w:themeColor="text1"/>
              </w:rPr>
            </w:r>
            <w:r w:rsidRPr="00E35E05">
              <w:rPr>
                <w:rFonts w:cstheme="minorHAnsi"/>
                <w:color w:val="000000" w:themeColor="text1"/>
              </w:rPr>
              <w:fldChar w:fldCharType="separate"/>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noProof/>
                <w:color w:val="000000" w:themeColor="text1"/>
              </w:rPr>
              <w:t> </w:t>
            </w:r>
            <w:r w:rsidRPr="00E35E05">
              <w:rPr>
                <w:rFonts w:cstheme="minorHAnsi"/>
                <w:color w:val="000000" w:themeColor="text1"/>
              </w:rPr>
              <w:fldChar w:fldCharType="end"/>
            </w:r>
          </w:p>
        </w:tc>
      </w:tr>
    </w:tbl>
    <w:p w14:paraId="28C19E1C" w14:textId="77777777" w:rsidR="00270B72" w:rsidRPr="00321F51" w:rsidRDefault="00270B72" w:rsidP="001A0BE8">
      <w:pPr>
        <w:widowControl w:val="0"/>
        <w:autoSpaceDE w:val="0"/>
        <w:autoSpaceDN w:val="0"/>
        <w:adjustRightInd w:val="0"/>
        <w:spacing w:before="120" w:after="120" w:line="240" w:lineRule="auto"/>
        <w:ind w:firstLine="360"/>
        <w:rPr>
          <w:rFonts w:ascii="Arial" w:hAnsi="Arial" w:cs="Arial"/>
          <w:color w:val="000000" w:themeColor="text1"/>
        </w:rPr>
      </w:pPr>
    </w:p>
    <w:p w14:paraId="26DB6AAB" w14:textId="77777777" w:rsidR="00FF417E" w:rsidRPr="00775854" w:rsidRDefault="00FF417E" w:rsidP="00531C94">
      <w:pPr>
        <w:pStyle w:val="ListParagraph"/>
        <w:widowControl w:val="0"/>
        <w:numPr>
          <w:ilvl w:val="0"/>
          <w:numId w:val="19"/>
        </w:numPr>
        <w:autoSpaceDE w:val="0"/>
        <w:autoSpaceDN w:val="0"/>
        <w:adjustRightInd w:val="0"/>
        <w:spacing w:before="120" w:after="120" w:line="240" w:lineRule="auto"/>
        <w:rPr>
          <w:rFonts w:ascii="Arial" w:hAnsi="Arial" w:cs="Arial"/>
          <w:i/>
          <w:iCs/>
          <w:color w:val="000000" w:themeColor="text1"/>
        </w:rPr>
      </w:pPr>
      <w:r w:rsidRPr="00775854">
        <w:rPr>
          <w:rFonts w:ascii="Arial" w:hAnsi="Arial" w:cs="Arial"/>
          <w:i/>
          <w:iCs/>
          <w:color w:val="000000" w:themeColor="text1"/>
        </w:rPr>
        <w:t>List each study product by name and indicate its status</w:t>
      </w:r>
      <w:r w:rsidR="00DA61A0" w:rsidRPr="00775854">
        <w:rPr>
          <w:rFonts w:ascii="Arial" w:hAnsi="Arial" w:cs="Arial"/>
          <w:i/>
          <w:iCs/>
          <w:color w:val="000000" w:themeColor="text1"/>
        </w:rPr>
        <w:t xml:space="preserve"> as approved by a government authority or not approved</w:t>
      </w:r>
      <w:r w:rsidRPr="00775854">
        <w:rPr>
          <w:rFonts w:ascii="Arial" w:hAnsi="Arial" w:cs="Arial"/>
          <w:i/>
          <w:iCs/>
          <w:color w:val="000000" w:themeColor="text1"/>
        </w:rPr>
        <w:t>.</w:t>
      </w:r>
    </w:p>
    <w:p w14:paraId="4A97FB6F" w14:textId="77777777" w:rsidR="00270B72" w:rsidRPr="00270B72" w:rsidRDefault="00270B72" w:rsidP="00270B72">
      <w:pPr>
        <w:pStyle w:val="ListParagraph"/>
        <w:widowControl w:val="0"/>
        <w:autoSpaceDE w:val="0"/>
        <w:autoSpaceDN w:val="0"/>
        <w:adjustRightInd w:val="0"/>
        <w:spacing w:before="120" w:after="120" w:line="240" w:lineRule="auto"/>
        <w:rPr>
          <w:rFonts w:ascii="Arial" w:hAnsi="Arial" w:cs="Arial"/>
          <w:color w:val="000000" w:themeColor="text1"/>
        </w:rPr>
      </w:pPr>
    </w:p>
    <w:tbl>
      <w:tblPr>
        <w:tblStyle w:val="TableGridLight"/>
        <w:tblW w:w="0" w:type="auto"/>
        <w:tblInd w:w="715" w:type="dxa"/>
        <w:tblLayout w:type="fixed"/>
        <w:tblLook w:val="0020" w:firstRow="1" w:lastRow="0" w:firstColumn="0" w:lastColumn="0" w:noHBand="0" w:noVBand="0"/>
      </w:tblPr>
      <w:tblGrid>
        <w:gridCol w:w="2988"/>
        <w:gridCol w:w="3222"/>
        <w:gridCol w:w="3150"/>
      </w:tblGrid>
      <w:tr w:rsidR="007A2480" w:rsidRPr="00321F51" w14:paraId="45810B67" w14:textId="77777777" w:rsidTr="00775854">
        <w:tc>
          <w:tcPr>
            <w:tcW w:w="2988" w:type="dxa"/>
          </w:tcPr>
          <w:p w14:paraId="4395BEF2"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the FDA and Commercially Available</w:t>
            </w:r>
          </w:p>
        </w:tc>
        <w:tc>
          <w:tcPr>
            <w:tcW w:w="3222" w:type="dxa"/>
          </w:tcPr>
          <w:p w14:paraId="62CB19C9"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Approved by Another Gov’t Entity (provide name</w:t>
            </w:r>
            <w:r w:rsidR="001E4276" w:rsidRPr="00321F51">
              <w:rPr>
                <w:rFonts w:ascii="Arial" w:hAnsi="Arial" w:cs="Arial"/>
                <w:b/>
                <w:bCs/>
                <w:color w:val="000000" w:themeColor="text1"/>
              </w:rPr>
              <w:t xml:space="preserve"> and approval information</w:t>
            </w:r>
            <w:r w:rsidRPr="00321F51">
              <w:rPr>
                <w:rFonts w:ascii="Arial" w:hAnsi="Arial" w:cs="Arial"/>
                <w:b/>
                <w:bCs/>
                <w:color w:val="000000" w:themeColor="text1"/>
              </w:rPr>
              <w:t>)</w:t>
            </w:r>
          </w:p>
        </w:tc>
        <w:tc>
          <w:tcPr>
            <w:tcW w:w="3150" w:type="dxa"/>
          </w:tcPr>
          <w:p w14:paraId="24A925FD" w14:textId="77777777" w:rsidR="00465E36" w:rsidRPr="00321F51" w:rsidRDefault="00FF417E" w:rsidP="00465E36">
            <w:pPr>
              <w:widowControl w:val="0"/>
              <w:autoSpaceDE w:val="0"/>
              <w:autoSpaceDN w:val="0"/>
              <w:adjustRightInd w:val="0"/>
              <w:jc w:val="center"/>
              <w:rPr>
                <w:rFonts w:ascii="Arial" w:hAnsi="Arial" w:cs="Arial"/>
                <w:b/>
                <w:bCs/>
                <w:color w:val="000000" w:themeColor="text1"/>
              </w:rPr>
            </w:pPr>
            <w:r w:rsidRPr="00321F51">
              <w:rPr>
                <w:rFonts w:ascii="Arial" w:hAnsi="Arial" w:cs="Arial"/>
                <w:b/>
                <w:bCs/>
                <w:color w:val="000000" w:themeColor="text1"/>
              </w:rPr>
              <w:t xml:space="preserve">Not Approved </w:t>
            </w:r>
          </w:p>
          <w:p w14:paraId="082318F4" w14:textId="77777777" w:rsidR="00FF417E" w:rsidRPr="00321F51" w:rsidRDefault="00FF417E" w:rsidP="00FF417E">
            <w:pPr>
              <w:widowControl w:val="0"/>
              <w:autoSpaceDE w:val="0"/>
              <w:autoSpaceDN w:val="0"/>
              <w:adjustRightInd w:val="0"/>
              <w:jc w:val="center"/>
              <w:rPr>
                <w:rFonts w:ascii="Arial" w:hAnsi="Arial" w:cs="Arial"/>
                <w:b/>
                <w:bCs/>
                <w:color w:val="000000" w:themeColor="text1"/>
              </w:rPr>
            </w:pPr>
          </w:p>
        </w:tc>
      </w:tr>
      <w:tr w:rsidR="00066696" w:rsidRPr="00321F51" w14:paraId="6EFDEB77" w14:textId="77777777" w:rsidTr="00775854">
        <w:tc>
          <w:tcPr>
            <w:tcW w:w="2988" w:type="dxa"/>
          </w:tcPr>
          <w:p w14:paraId="029F4231" w14:textId="54AB9013"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222" w:type="dxa"/>
          </w:tcPr>
          <w:p w14:paraId="32BB0820" w14:textId="4241E407"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150" w:type="dxa"/>
          </w:tcPr>
          <w:p w14:paraId="4C33818D" w14:textId="43D8AAAA"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r>
      <w:tr w:rsidR="00066696" w:rsidRPr="00321F51" w14:paraId="0C807239" w14:textId="77777777" w:rsidTr="00775854">
        <w:tc>
          <w:tcPr>
            <w:tcW w:w="2988" w:type="dxa"/>
          </w:tcPr>
          <w:p w14:paraId="1E3F2DFE" w14:textId="582A863F"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222" w:type="dxa"/>
          </w:tcPr>
          <w:p w14:paraId="78D42331" w14:textId="440BF961"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150" w:type="dxa"/>
          </w:tcPr>
          <w:p w14:paraId="7D56F84C" w14:textId="382CA9D3"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r>
      <w:tr w:rsidR="00066696" w:rsidRPr="00321F51" w14:paraId="1BEAB47C" w14:textId="77777777" w:rsidTr="00775854">
        <w:tc>
          <w:tcPr>
            <w:tcW w:w="2988" w:type="dxa"/>
          </w:tcPr>
          <w:p w14:paraId="36AABCDD" w14:textId="5B26F6E0" w:rsidR="00066696" w:rsidRPr="00F011BE" w:rsidRDefault="00066696" w:rsidP="00066696">
            <w:pPr>
              <w:widowControl w:val="0"/>
              <w:autoSpaceDE w:val="0"/>
              <w:autoSpaceDN w:val="0"/>
              <w:adjustRightInd w:val="0"/>
              <w:spacing w:after="120"/>
              <w:ind w:left="16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222" w:type="dxa"/>
          </w:tcPr>
          <w:p w14:paraId="4F1C410D" w14:textId="0F6C0EE4" w:rsidR="00066696" w:rsidRPr="00F011BE" w:rsidRDefault="00066696" w:rsidP="00066696">
            <w:pPr>
              <w:widowControl w:val="0"/>
              <w:autoSpaceDE w:val="0"/>
              <w:autoSpaceDN w:val="0"/>
              <w:adjustRightInd w:val="0"/>
              <w:spacing w:after="120"/>
              <w:ind w:left="144"/>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c>
          <w:tcPr>
            <w:tcW w:w="3150" w:type="dxa"/>
          </w:tcPr>
          <w:p w14:paraId="09F8769A" w14:textId="3E910096" w:rsidR="00066696" w:rsidRPr="00F011BE" w:rsidRDefault="00066696" w:rsidP="00066696">
            <w:pPr>
              <w:widowControl w:val="0"/>
              <w:autoSpaceDE w:val="0"/>
              <w:autoSpaceDN w:val="0"/>
              <w:adjustRightInd w:val="0"/>
              <w:spacing w:after="120"/>
              <w:ind w:left="72"/>
              <w:rPr>
                <w:rFonts w:cs="Arial"/>
              </w:rPr>
            </w:pPr>
            <w:r w:rsidRPr="00F230C0">
              <w:rPr>
                <w:rFonts w:cstheme="minorHAnsi"/>
                <w:color w:val="000000" w:themeColor="text1"/>
              </w:rPr>
              <w:fldChar w:fldCharType="begin">
                <w:ffData>
                  <w:name w:val="Text26"/>
                  <w:enabled/>
                  <w:calcOnExit w:val="0"/>
                  <w:textInput/>
                </w:ffData>
              </w:fldChar>
            </w:r>
            <w:r w:rsidRPr="00F230C0">
              <w:rPr>
                <w:rFonts w:cstheme="minorHAnsi"/>
                <w:color w:val="000000" w:themeColor="text1"/>
              </w:rPr>
              <w:instrText xml:space="preserve"> FORMTEXT </w:instrText>
            </w:r>
            <w:r w:rsidRPr="00F230C0">
              <w:rPr>
                <w:rFonts w:cstheme="minorHAnsi"/>
                <w:color w:val="000000" w:themeColor="text1"/>
              </w:rPr>
            </w:r>
            <w:r w:rsidRPr="00F230C0">
              <w:rPr>
                <w:rFonts w:cstheme="minorHAnsi"/>
                <w:color w:val="000000" w:themeColor="text1"/>
              </w:rPr>
              <w:fldChar w:fldCharType="separate"/>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noProof/>
                <w:color w:val="000000" w:themeColor="text1"/>
              </w:rPr>
              <w:t> </w:t>
            </w:r>
            <w:r w:rsidRPr="00F230C0">
              <w:rPr>
                <w:rFonts w:cstheme="minorHAnsi"/>
                <w:color w:val="000000" w:themeColor="text1"/>
              </w:rPr>
              <w:fldChar w:fldCharType="end"/>
            </w:r>
          </w:p>
        </w:tc>
      </w:tr>
    </w:tbl>
    <w:p w14:paraId="161AB7EA" w14:textId="77777777" w:rsidR="00974DEB" w:rsidRPr="00321F51" w:rsidRDefault="00974DEB" w:rsidP="004068BD">
      <w:pPr>
        <w:spacing w:before="120" w:after="0" w:line="240" w:lineRule="auto"/>
        <w:ind w:left="720" w:hanging="360"/>
        <w:rPr>
          <w:rFonts w:ascii="Arial" w:hAnsi="Arial" w:cs="Arial"/>
          <w:color w:val="000000" w:themeColor="text1"/>
        </w:rPr>
      </w:pPr>
    </w:p>
    <w:p w14:paraId="1A0E4EB2" w14:textId="77777777" w:rsidR="00DA61A0" w:rsidRPr="00775854" w:rsidRDefault="00DA61A0" w:rsidP="00531C94">
      <w:pPr>
        <w:pStyle w:val="ListParagraph"/>
        <w:numPr>
          <w:ilvl w:val="0"/>
          <w:numId w:val="19"/>
        </w:numPr>
        <w:spacing w:after="120" w:line="240" w:lineRule="auto"/>
        <w:rPr>
          <w:rFonts w:ascii="Arial" w:hAnsi="Arial" w:cs="Arial"/>
          <w:i/>
          <w:iCs/>
          <w:color w:val="000000" w:themeColor="text1"/>
        </w:rPr>
      </w:pPr>
      <w:r w:rsidRPr="00775854">
        <w:rPr>
          <w:rFonts w:ascii="Arial" w:hAnsi="Arial" w:cs="Arial"/>
          <w:i/>
          <w:iCs/>
          <w:color w:val="000000" w:themeColor="text1"/>
        </w:rPr>
        <w:lastRenderedPageBreak/>
        <w:t xml:space="preserve">If your investigational device is Exempt from the FDA IDE regulations, explain which section of the code applies to your device and why it meets the criteria provided.  If it is a </w:t>
      </w:r>
      <w:r w:rsidRPr="00775854">
        <w:rPr>
          <w:rFonts w:ascii="Arial" w:hAnsi="Arial" w:cs="Arial"/>
          <w:b/>
          <w:i/>
          <w:iCs/>
          <w:color w:val="000000" w:themeColor="text1"/>
        </w:rPr>
        <w:t>diagnostic device</w:t>
      </w:r>
      <w:r w:rsidRPr="00775854">
        <w:rPr>
          <w:rFonts w:ascii="Arial" w:hAnsi="Arial" w:cs="Arial"/>
          <w:i/>
          <w:iCs/>
          <w:color w:val="000000" w:themeColor="text1"/>
        </w:rPr>
        <w:t xml:space="preserve">, provide pre-clinical information about the sensitivity and specificity of the test and the anticipated failure rate.  If you plan to provide the results to participants or their physicians, justify doing so, and explain how those results will validated (or not) against the current “gold standard”.  </w:t>
      </w:r>
    </w:p>
    <w:p w14:paraId="31EDCF77" w14:textId="5EF2F892" w:rsidR="00DA61A0" w:rsidRPr="00E35E05" w:rsidRDefault="00DA61A0" w:rsidP="00DA61A0">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0B3CE90B" w14:textId="77777777" w:rsidR="00DA61A0" w:rsidRPr="00321F51" w:rsidRDefault="00DA61A0" w:rsidP="00DA61A0">
      <w:pPr>
        <w:spacing w:after="0" w:line="240" w:lineRule="auto"/>
        <w:ind w:left="720" w:hanging="360"/>
        <w:rPr>
          <w:rFonts w:ascii="Arial" w:hAnsi="Arial" w:cs="Arial"/>
          <w:color w:val="000000" w:themeColor="text1"/>
        </w:rPr>
      </w:pPr>
    </w:p>
    <w:p w14:paraId="3AC4F22F" w14:textId="77777777" w:rsidR="00266313" w:rsidRPr="00775854" w:rsidRDefault="00266313" w:rsidP="00531C94">
      <w:pPr>
        <w:pStyle w:val="ListParagraph"/>
        <w:numPr>
          <w:ilvl w:val="0"/>
          <w:numId w:val="19"/>
        </w:numPr>
        <w:spacing w:after="120" w:line="240" w:lineRule="auto"/>
        <w:rPr>
          <w:rFonts w:ascii="Arial" w:hAnsi="Arial" w:cs="Arial"/>
          <w:i/>
          <w:iCs/>
          <w:color w:val="000000" w:themeColor="text1"/>
        </w:rPr>
      </w:pPr>
      <w:r w:rsidRPr="00775854">
        <w:rPr>
          <w:rFonts w:ascii="Arial" w:hAnsi="Arial" w:cs="Arial"/>
          <w:i/>
          <w:iCs/>
          <w:color w:val="000000" w:themeColor="text1"/>
        </w:rPr>
        <w:t xml:space="preserve">If you believe the </w:t>
      </w:r>
      <w:r w:rsidR="00DB6941" w:rsidRPr="00775854">
        <w:rPr>
          <w:rFonts w:ascii="Arial" w:hAnsi="Arial" w:cs="Arial"/>
          <w:i/>
          <w:iCs/>
          <w:color w:val="000000" w:themeColor="text1"/>
        </w:rPr>
        <w:t xml:space="preserve">investigational </w:t>
      </w:r>
      <w:r w:rsidRPr="00775854">
        <w:rPr>
          <w:rFonts w:ascii="Arial" w:hAnsi="Arial" w:cs="Arial"/>
          <w:i/>
          <w:iCs/>
          <w:color w:val="000000" w:themeColor="text1"/>
        </w:rPr>
        <w:t xml:space="preserve">device is not IDE exempt under </w:t>
      </w:r>
      <w:r w:rsidR="00DB6941" w:rsidRPr="00775854">
        <w:rPr>
          <w:rFonts w:ascii="Arial" w:hAnsi="Arial" w:cs="Arial"/>
          <w:i/>
          <w:iCs/>
          <w:color w:val="000000" w:themeColor="text1"/>
        </w:rPr>
        <w:t>21CFR 812.2(c)</w:t>
      </w:r>
      <w:r w:rsidRPr="00775854">
        <w:rPr>
          <w:rFonts w:ascii="Arial" w:hAnsi="Arial" w:cs="Arial"/>
          <w:i/>
          <w:iCs/>
          <w:color w:val="000000" w:themeColor="text1"/>
        </w:rPr>
        <w:t>, but is a “Non-Significant Risk” device</w:t>
      </w:r>
      <w:r w:rsidR="00F274E2" w:rsidRPr="00775854">
        <w:rPr>
          <w:rFonts w:ascii="Arial" w:hAnsi="Arial" w:cs="Arial"/>
          <w:i/>
          <w:iCs/>
          <w:color w:val="000000" w:themeColor="text1"/>
        </w:rPr>
        <w:t xml:space="preserve"> considered to have an approved IDE application</w:t>
      </w:r>
      <w:r w:rsidRPr="00775854">
        <w:rPr>
          <w:rFonts w:ascii="Arial" w:hAnsi="Arial" w:cs="Arial"/>
          <w:i/>
          <w:iCs/>
          <w:color w:val="000000" w:themeColor="text1"/>
        </w:rPr>
        <w:t>, provide information from the manufacturer supporting that position.</w:t>
      </w:r>
    </w:p>
    <w:p w14:paraId="308BCED7" w14:textId="178C2DA6" w:rsidR="00140DE3" w:rsidRPr="00E35E05" w:rsidRDefault="00140DE3" w:rsidP="004068BD">
      <w:pPr>
        <w:spacing w:after="0" w:line="240" w:lineRule="auto"/>
        <w:ind w:left="720" w:hanging="360"/>
        <w:rPr>
          <w:rFonts w:cs="Arial"/>
          <w:color w:val="000000" w:themeColor="text1"/>
          <w:sz w:val="24"/>
          <w:szCs w:val="24"/>
        </w:rPr>
      </w:pPr>
      <w:r w:rsidRPr="00321F51">
        <w:rPr>
          <w:rFonts w:ascii="Arial" w:hAnsi="Arial" w:cs="Arial"/>
          <w:color w:val="000000" w:themeColor="text1"/>
        </w:rPr>
        <w:tab/>
      </w:r>
      <w:r w:rsidR="00066696" w:rsidRPr="00E35E05">
        <w:rPr>
          <w:rFonts w:cstheme="minorHAnsi"/>
          <w:color w:val="000000" w:themeColor="text1"/>
          <w:sz w:val="24"/>
          <w:szCs w:val="24"/>
        </w:rPr>
        <w:fldChar w:fldCharType="begin">
          <w:ffData>
            <w:name w:val="Text26"/>
            <w:enabled/>
            <w:calcOnExit w:val="0"/>
            <w:textInput/>
          </w:ffData>
        </w:fldChar>
      </w:r>
      <w:r w:rsidR="00066696" w:rsidRPr="00E35E05">
        <w:rPr>
          <w:rFonts w:cstheme="minorHAnsi"/>
          <w:color w:val="000000" w:themeColor="text1"/>
          <w:sz w:val="24"/>
          <w:szCs w:val="24"/>
        </w:rPr>
        <w:instrText xml:space="preserve"> FORMTEXT </w:instrText>
      </w:r>
      <w:r w:rsidR="00066696" w:rsidRPr="00E35E05">
        <w:rPr>
          <w:rFonts w:cstheme="minorHAnsi"/>
          <w:color w:val="000000" w:themeColor="text1"/>
          <w:sz w:val="24"/>
          <w:szCs w:val="24"/>
        </w:rPr>
      </w:r>
      <w:r w:rsidR="00066696" w:rsidRPr="00E35E05">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color w:val="000000" w:themeColor="text1"/>
          <w:sz w:val="24"/>
          <w:szCs w:val="24"/>
        </w:rPr>
        <w:fldChar w:fldCharType="end"/>
      </w:r>
    </w:p>
    <w:p w14:paraId="7E8AD8CE" w14:textId="77777777" w:rsidR="001C33F3" w:rsidRDefault="001C33F3" w:rsidP="004068BD">
      <w:pPr>
        <w:spacing w:after="0" w:line="240" w:lineRule="auto"/>
        <w:ind w:left="720" w:hanging="360"/>
        <w:rPr>
          <w:rFonts w:ascii="Arial" w:hAnsi="Arial" w:cs="Arial"/>
          <w:color w:val="000000" w:themeColor="text1"/>
        </w:rPr>
      </w:pPr>
    </w:p>
    <w:p w14:paraId="02454937" w14:textId="6BDBFBB8" w:rsidR="00FC60F4" w:rsidRPr="00FC60F4" w:rsidRDefault="001C33F3" w:rsidP="00775854">
      <w:pPr>
        <w:pStyle w:val="ListParagraph"/>
        <w:numPr>
          <w:ilvl w:val="0"/>
          <w:numId w:val="19"/>
        </w:numPr>
        <w:spacing w:after="0" w:line="240" w:lineRule="auto"/>
      </w:pPr>
      <w:r w:rsidRPr="00775854">
        <w:rPr>
          <w:rFonts w:ascii="Arial" w:hAnsi="Arial" w:cs="Arial"/>
          <w:i/>
          <w:iCs/>
          <w:color w:val="000000" w:themeColor="text1"/>
        </w:rPr>
        <w:t xml:space="preserve">If you are using an investigational device that is a Significant Risk Device, provide the IDE number given by the FDA, </w:t>
      </w:r>
      <w:r w:rsidRPr="00775854">
        <w:rPr>
          <w:rFonts w:ascii="Arial" w:hAnsi="Arial" w:cs="Arial"/>
          <w:i/>
          <w:iCs/>
          <w:color w:val="000000" w:themeColor="text1"/>
          <w:u w:val="single"/>
        </w:rPr>
        <w:t>or if not under FDA jurisdiction</w:t>
      </w:r>
      <w:r w:rsidRPr="00775854">
        <w:rPr>
          <w:rFonts w:ascii="Arial" w:hAnsi="Arial" w:cs="Arial"/>
          <w:i/>
          <w:iCs/>
          <w:color w:val="000000" w:themeColor="text1"/>
        </w:rPr>
        <w:t>, explain why it is appropriate to use this device in this study.  Provide a description of the device, and upload a picture or manufacturing schematics into PHIRST.  Provide any other information relevant to a determination of its safety to be used for the purposes outlined in this research plan.</w:t>
      </w:r>
      <w:r w:rsidR="00066696" w:rsidRPr="009610C3">
        <w:rPr>
          <w:rFonts w:cstheme="minorHAnsi"/>
          <w:color w:val="000000" w:themeColor="text1"/>
          <w:sz w:val="24"/>
          <w:szCs w:val="24"/>
        </w:rPr>
        <w:fldChar w:fldCharType="begin">
          <w:ffData>
            <w:name w:val="Text26"/>
            <w:enabled/>
            <w:calcOnExit w:val="0"/>
            <w:textInput/>
          </w:ffData>
        </w:fldChar>
      </w:r>
      <w:r w:rsidR="00066696" w:rsidRPr="009610C3">
        <w:rPr>
          <w:rFonts w:cstheme="minorHAnsi"/>
          <w:color w:val="000000" w:themeColor="text1"/>
          <w:sz w:val="24"/>
          <w:szCs w:val="24"/>
        </w:rPr>
        <w:instrText xml:space="preserve"> FORMTEXT </w:instrText>
      </w:r>
      <w:r w:rsidR="00066696" w:rsidRPr="009610C3">
        <w:rPr>
          <w:rFonts w:cstheme="minorHAnsi"/>
          <w:color w:val="000000" w:themeColor="text1"/>
          <w:sz w:val="24"/>
          <w:szCs w:val="24"/>
        </w:rPr>
      </w:r>
      <w:r w:rsidR="00066696" w:rsidRPr="009610C3">
        <w:rPr>
          <w:rFonts w:cstheme="minorHAnsi"/>
          <w:color w:val="000000" w:themeColor="text1"/>
          <w:sz w:val="24"/>
          <w:szCs w:val="24"/>
        </w:rPr>
        <w:fldChar w:fldCharType="separate"/>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E35E05">
        <w:rPr>
          <w:rFonts w:cstheme="minorHAnsi"/>
          <w:noProof/>
          <w:color w:val="000000" w:themeColor="text1"/>
          <w:sz w:val="24"/>
          <w:szCs w:val="24"/>
        </w:rPr>
        <w:t> </w:t>
      </w:r>
      <w:r w:rsidR="00066696" w:rsidRPr="009610C3">
        <w:rPr>
          <w:rFonts w:cstheme="minorHAnsi"/>
          <w:color w:val="000000" w:themeColor="text1"/>
          <w:sz w:val="24"/>
          <w:szCs w:val="24"/>
        </w:rPr>
        <w:fldChar w:fldCharType="end"/>
      </w:r>
    </w:p>
    <w:sectPr w:rsidR="00FC60F4" w:rsidRPr="00FC60F4" w:rsidSect="00F67009">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6299" w14:textId="77777777" w:rsidR="00507439" w:rsidRDefault="00507439" w:rsidP="00A008AE">
      <w:pPr>
        <w:spacing w:after="0" w:line="240" w:lineRule="auto"/>
      </w:pPr>
      <w:r>
        <w:separator/>
      </w:r>
    </w:p>
  </w:endnote>
  <w:endnote w:type="continuationSeparator" w:id="0">
    <w:p w14:paraId="3B7207FF" w14:textId="77777777" w:rsidR="00507439" w:rsidRDefault="00507439" w:rsidP="00A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FA7C" w14:textId="77777777" w:rsidR="00507439" w:rsidRPr="00146EA0" w:rsidRDefault="00507439">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038D" w14:textId="5FDE13F2" w:rsidR="00507439" w:rsidRPr="00146EA0" w:rsidRDefault="00507439">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AB91" w14:textId="77777777" w:rsidR="00507439" w:rsidRDefault="00507439" w:rsidP="00A008AE">
      <w:pPr>
        <w:spacing w:after="0" w:line="240" w:lineRule="auto"/>
      </w:pPr>
      <w:r>
        <w:separator/>
      </w:r>
    </w:p>
  </w:footnote>
  <w:footnote w:type="continuationSeparator" w:id="0">
    <w:p w14:paraId="266F1D01" w14:textId="77777777" w:rsidR="00507439" w:rsidRDefault="00507439" w:rsidP="00A0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15372"/>
      <w:docPartObj>
        <w:docPartGallery w:val="Page Numbers (Top of Page)"/>
        <w:docPartUnique/>
      </w:docPartObj>
    </w:sdtPr>
    <w:sdtEndPr/>
    <w:sdtContent>
      <w:p w14:paraId="30365645" w14:textId="77777777" w:rsidR="00507439" w:rsidRDefault="00507439" w:rsidP="00937F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2F986F48" w14:textId="77777777" w:rsidR="00507439" w:rsidRDefault="00507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5523540" w14:textId="3FCFF9DA" w:rsidR="00507439" w:rsidRDefault="00507439" w:rsidP="00937F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p w14:paraId="0DD1A1E8" w14:textId="77777777" w:rsidR="00507439" w:rsidRDefault="0050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DA"/>
    <w:multiLevelType w:val="hybridMultilevel"/>
    <w:tmpl w:val="25D81CE4"/>
    <w:lvl w:ilvl="0" w:tplc="BA200B1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133D9"/>
    <w:multiLevelType w:val="hybridMultilevel"/>
    <w:tmpl w:val="495EED36"/>
    <w:lvl w:ilvl="0" w:tplc="79400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A2227"/>
    <w:multiLevelType w:val="hybridMultilevel"/>
    <w:tmpl w:val="6BE6EFDE"/>
    <w:lvl w:ilvl="0" w:tplc="9A6235A2">
      <w:start w:val="1"/>
      <w:numFmt w:val="decimal"/>
      <w:lvlText w:val="%1."/>
      <w:lvlJc w:val="lef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AB4C91"/>
    <w:multiLevelType w:val="hybridMultilevel"/>
    <w:tmpl w:val="432EA226"/>
    <w:lvl w:ilvl="0" w:tplc="FF064D4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15433"/>
    <w:multiLevelType w:val="hybridMultilevel"/>
    <w:tmpl w:val="1D44FE60"/>
    <w:lvl w:ilvl="0" w:tplc="9334C4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9666E"/>
    <w:multiLevelType w:val="hybridMultilevel"/>
    <w:tmpl w:val="F83E0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567D"/>
    <w:multiLevelType w:val="hybridMultilevel"/>
    <w:tmpl w:val="96AE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B07C4"/>
    <w:multiLevelType w:val="hybridMultilevel"/>
    <w:tmpl w:val="BA48FCEC"/>
    <w:lvl w:ilvl="0" w:tplc="9F200B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BF1"/>
    <w:multiLevelType w:val="hybridMultilevel"/>
    <w:tmpl w:val="1AFA51AA"/>
    <w:lvl w:ilvl="0" w:tplc="08E46E2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976F1"/>
    <w:multiLevelType w:val="hybridMultilevel"/>
    <w:tmpl w:val="3F1E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75CCC"/>
    <w:multiLevelType w:val="hybridMultilevel"/>
    <w:tmpl w:val="B61A9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875899"/>
    <w:multiLevelType w:val="hybridMultilevel"/>
    <w:tmpl w:val="84DED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7B6300"/>
    <w:multiLevelType w:val="hybridMultilevel"/>
    <w:tmpl w:val="FBD00D16"/>
    <w:lvl w:ilvl="0" w:tplc="89E6CA0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B2DCD"/>
    <w:multiLevelType w:val="hybridMultilevel"/>
    <w:tmpl w:val="909292E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F4010A"/>
    <w:multiLevelType w:val="hybridMultilevel"/>
    <w:tmpl w:val="0972DF9E"/>
    <w:lvl w:ilvl="0" w:tplc="687274E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32523"/>
    <w:multiLevelType w:val="hybridMultilevel"/>
    <w:tmpl w:val="BF128E8C"/>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5888"/>
    <w:multiLevelType w:val="hybridMultilevel"/>
    <w:tmpl w:val="5F222878"/>
    <w:lvl w:ilvl="0" w:tplc="A148B4B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45CE4"/>
    <w:multiLevelType w:val="hybridMultilevel"/>
    <w:tmpl w:val="F5DA69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15F8E"/>
    <w:multiLevelType w:val="hybridMultilevel"/>
    <w:tmpl w:val="8BA25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277E38"/>
    <w:multiLevelType w:val="hybridMultilevel"/>
    <w:tmpl w:val="EBAA7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110AF"/>
    <w:multiLevelType w:val="hybridMultilevel"/>
    <w:tmpl w:val="DE5616B0"/>
    <w:lvl w:ilvl="0" w:tplc="AF060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BD19D3"/>
    <w:multiLevelType w:val="hybridMultilevel"/>
    <w:tmpl w:val="DDDCBBD2"/>
    <w:lvl w:ilvl="0" w:tplc="33B0745E">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E3AF5"/>
    <w:multiLevelType w:val="hybridMultilevel"/>
    <w:tmpl w:val="892E4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D2126"/>
    <w:multiLevelType w:val="hybridMultilevel"/>
    <w:tmpl w:val="AE569146"/>
    <w:lvl w:ilvl="0" w:tplc="8F16AFDC">
      <w:start w:val="1"/>
      <w:numFmt w:val="decimal"/>
      <w:pStyle w:val="Banded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91B7C"/>
    <w:multiLevelType w:val="hybridMultilevel"/>
    <w:tmpl w:val="87F68DDA"/>
    <w:lvl w:ilvl="0" w:tplc="58982A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E52BE3"/>
    <w:multiLevelType w:val="hybridMultilevel"/>
    <w:tmpl w:val="69A430E6"/>
    <w:lvl w:ilvl="0" w:tplc="6748BD22">
      <w:start w:val="1"/>
      <w:numFmt w:val="decimal"/>
      <w:lvlText w:val="%1."/>
      <w:lvlJc w:val="left"/>
      <w:pPr>
        <w:ind w:left="1080" w:hanging="360"/>
      </w:pPr>
      <w:rPr>
        <w:rFonts w:ascii="Arial" w:hAnsi="Aria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DA5FAB"/>
    <w:multiLevelType w:val="hybridMultilevel"/>
    <w:tmpl w:val="E7C2BE8E"/>
    <w:lvl w:ilvl="0" w:tplc="B922D7B8">
      <w:start w:val="17"/>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17A8B"/>
    <w:multiLevelType w:val="hybridMultilevel"/>
    <w:tmpl w:val="D1C62A6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AA204C"/>
    <w:multiLevelType w:val="hybridMultilevel"/>
    <w:tmpl w:val="1750B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583017"/>
    <w:multiLevelType w:val="hybridMultilevel"/>
    <w:tmpl w:val="303A7784"/>
    <w:lvl w:ilvl="0" w:tplc="89A635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31400"/>
    <w:multiLevelType w:val="hybridMultilevel"/>
    <w:tmpl w:val="F2C2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55549"/>
    <w:multiLevelType w:val="hybridMultilevel"/>
    <w:tmpl w:val="D92C0A9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4C420D"/>
    <w:multiLevelType w:val="hybridMultilevel"/>
    <w:tmpl w:val="69401C06"/>
    <w:lvl w:ilvl="0" w:tplc="844A7EA6">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C09A1"/>
    <w:multiLevelType w:val="hybridMultilevel"/>
    <w:tmpl w:val="49E0AD7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8C0305"/>
    <w:multiLevelType w:val="hybridMultilevel"/>
    <w:tmpl w:val="177C7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8"/>
  </w:num>
  <w:num w:numId="3">
    <w:abstractNumId w:val="26"/>
  </w:num>
  <w:num w:numId="4">
    <w:abstractNumId w:val="27"/>
  </w:num>
  <w:num w:numId="5">
    <w:abstractNumId w:val="32"/>
  </w:num>
  <w:num w:numId="6">
    <w:abstractNumId w:val="1"/>
  </w:num>
  <w:num w:numId="7">
    <w:abstractNumId w:val="2"/>
  </w:num>
  <w:num w:numId="8">
    <w:abstractNumId w:val="16"/>
  </w:num>
  <w:num w:numId="9">
    <w:abstractNumId w:val="31"/>
  </w:num>
  <w:num w:numId="10">
    <w:abstractNumId w:val="3"/>
  </w:num>
  <w:num w:numId="11">
    <w:abstractNumId w:val="19"/>
  </w:num>
  <w:num w:numId="12">
    <w:abstractNumId w:val="22"/>
  </w:num>
  <w:num w:numId="13">
    <w:abstractNumId w:val="5"/>
  </w:num>
  <w:num w:numId="14">
    <w:abstractNumId w:val="20"/>
  </w:num>
  <w:num w:numId="15">
    <w:abstractNumId w:val="0"/>
  </w:num>
  <w:num w:numId="16">
    <w:abstractNumId w:val="29"/>
  </w:num>
  <w:num w:numId="17">
    <w:abstractNumId w:val="12"/>
  </w:num>
  <w:num w:numId="18">
    <w:abstractNumId w:val="15"/>
  </w:num>
  <w:num w:numId="19">
    <w:abstractNumId w:val="9"/>
  </w:num>
  <w:num w:numId="20">
    <w:abstractNumId w:val="21"/>
  </w:num>
  <w:num w:numId="21">
    <w:abstractNumId w:val="14"/>
  </w:num>
  <w:num w:numId="22">
    <w:abstractNumId w:val="33"/>
  </w:num>
  <w:num w:numId="23">
    <w:abstractNumId w:val="10"/>
  </w:num>
  <w:num w:numId="24">
    <w:abstractNumId w:val="34"/>
  </w:num>
  <w:num w:numId="25">
    <w:abstractNumId w:val="28"/>
  </w:num>
  <w:num w:numId="26">
    <w:abstractNumId w:val="25"/>
  </w:num>
  <w:num w:numId="27">
    <w:abstractNumId w:val="24"/>
  </w:num>
  <w:num w:numId="28">
    <w:abstractNumId w:val="7"/>
  </w:num>
  <w:num w:numId="29">
    <w:abstractNumId w:val="4"/>
  </w:num>
  <w:num w:numId="30">
    <w:abstractNumId w:val="30"/>
  </w:num>
  <w:num w:numId="31">
    <w:abstractNumId w:val="11"/>
  </w:num>
  <w:num w:numId="32">
    <w:abstractNumId w:val="6"/>
  </w:num>
  <w:num w:numId="33">
    <w:abstractNumId w:val="8"/>
  </w:num>
  <w:num w:numId="34">
    <w:abstractNumId w:val="17"/>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75"/>
    <w:rsid w:val="0000027F"/>
    <w:rsid w:val="00006D7E"/>
    <w:rsid w:val="00010D48"/>
    <w:rsid w:val="000116B4"/>
    <w:rsid w:val="000122F9"/>
    <w:rsid w:val="000141E1"/>
    <w:rsid w:val="00016953"/>
    <w:rsid w:val="0001753B"/>
    <w:rsid w:val="00020156"/>
    <w:rsid w:val="000216CA"/>
    <w:rsid w:val="000219BD"/>
    <w:rsid w:val="0002423E"/>
    <w:rsid w:val="00024E4F"/>
    <w:rsid w:val="00025B41"/>
    <w:rsid w:val="00026E3F"/>
    <w:rsid w:val="0003157F"/>
    <w:rsid w:val="00033B12"/>
    <w:rsid w:val="000365CA"/>
    <w:rsid w:val="00037EF7"/>
    <w:rsid w:val="00042BC1"/>
    <w:rsid w:val="00047493"/>
    <w:rsid w:val="000511BF"/>
    <w:rsid w:val="00056E01"/>
    <w:rsid w:val="00066696"/>
    <w:rsid w:val="0006707B"/>
    <w:rsid w:val="0007210C"/>
    <w:rsid w:val="00073984"/>
    <w:rsid w:val="000932A3"/>
    <w:rsid w:val="000B1DDB"/>
    <w:rsid w:val="000B476B"/>
    <w:rsid w:val="000C0E33"/>
    <w:rsid w:val="000D34B5"/>
    <w:rsid w:val="000D3B45"/>
    <w:rsid w:val="000D4FD0"/>
    <w:rsid w:val="000D55F9"/>
    <w:rsid w:val="000D78DB"/>
    <w:rsid w:val="000E0403"/>
    <w:rsid w:val="000F364A"/>
    <w:rsid w:val="000F7B81"/>
    <w:rsid w:val="001042E9"/>
    <w:rsid w:val="001217D7"/>
    <w:rsid w:val="00121E44"/>
    <w:rsid w:val="00122370"/>
    <w:rsid w:val="00127ECF"/>
    <w:rsid w:val="001318EB"/>
    <w:rsid w:val="00134D9B"/>
    <w:rsid w:val="00140DE3"/>
    <w:rsid w:val="00141884"/>
    <w:rsid w:val="00142114"/>
    <w:rsid w:val="0014283D"/>
    <w:rsid w:val="00145CEF"/>
    <w:rsid w:val="00146EA0"/>
    <w:rsid w:val="00151F85"/>
    <w:rsid w:val="00152577"/>
    <w:rsid w:val="0016001A"/>
    <w:rsid w:val="001706F5"/>
    <w:rsid w:val="0017122D"/>
    <w:rsid w:val="00172B29"/>
    <w:rsid w:val="001827E8"/>
    <w:rsid w:val="0018284C"/>
    <w:rsid w:val="00186F30"/>
    <w:rsid w:val="001A0BE8"/>
    <w:rsid w:val="001A2265"/>
    <w:rsid w:val="001A518E"/>
    <w:rsid w:val="001B085C"/>
    <w:rsid w:val="001B2C2C"/>
    <w:rsid w:val="001B3A2F"/>
    <w:rsid w:val="001B6649"/>
    <w:rsid w:val="001C2B86"/>
    <w:rsid w:val="001C33F3"/>
    <w:rsid w:val="001C50E4"/>
    <w:rsid w:val="001C52E1"/>
    <w:rsid w:val="001D63C9"/>
    <w:rsid w:val="001D646F"/>
    <w:rsid w:val="001E2898"/>
    <w:rsid w:val="001E2948"/>
    <w:rsid w:val="001E4276"/>
    <w:rsid w:val="001F0B3C"/>
    <w:rsid w:val="00202274"/>
    <w:rsid w:val="0021234F"/>
    <w:rsid w:val="002223E3"/>
    <w:rsid w:val="002241B8"/>
    <w:rsid w:val="002258B6"/>
    <w:rsid w:val="00225D5E"/>
    <w:rsid w:val="00230D98"/>
    <w:rsid w:val="00232644"/>
    <w:rsid w:val="00235C93"/>
    <w:rsid w:val="002451A1"/>
    <w:rsid w:val="00253C9C"/>
    <w:rsid w:val="00254A7F"/>
    <w:rsid w:val="00257ED6"/>
    <w:rsid w:val="002659C9"/>
    <w:rsid w:val="00266313"/>
    <w:rsid w:val="002678ED"/>
    <w:rsid w:val="00267D57"/>
    <w:rsid w:val="00270B72"/>
    <w:rsid w:val="00271AF9"/>
    <w:rsid w:val="00275DDC"/>
    <w:rsid w:val="00275FE9"/>
    <w:rsid w:val="002800F8"/>
    <w:rsid w:val="002863EA"/>
    <w:rsid w:val="002A040E"/>
    <w:rsid w:val="002A2FE2"/>
    <w:rsid w:val="002B00BE"/>
    <w:rsid w:val="002C3135"/>
    <w:rsid w:val="002C37C0"/>
    <w:rsid w:val="002C4BE4"/>
    <w:rsid w:val="002D157D"/>
    <w:rsid w:val="002D649E"/>
    <w:rsid w:val="002E0CB7"/>
    <w:rsid w:val="002E3360"/>
    <w:rsid w:val="002E6AB1"/>
    <w:rsid w:val="002F1D6B"/>
    <w:rsid w:val="002F701D"/>
    <w:rsid w:val="002F7A62"/>
    <w:rsid w:val="00300459"/>
    <w:rsid w:val="00300A6A"/>
    <w:rsid w:val="00306CEA"/>
    <w:rsid w:val="00312649"/>
    <w:rsid w:val="00321F51"/>
    <w:rsid w:val="00325761"/>
    <w:rsid w:val="003263C2"/>
    <w:rsid w:val="00326F88"/>
    <w:rsid w:val="00327ABE"/>
    <w:rsid w:val="003313E2"/>
    <w:rsid w:val="00332D75"/>
    <w:rsid w:val="00343C53"/>
    <w:rsid w:val="00344D56"/>
    <w:rsid w:val="00347E76"/>
    <w:rsid w:val="00347F72"/>
    <w:rsid w:val="00357CBF"/>
    <w:rsid w:val="0036527A"/>
    <w:rsid w:val="00366222"/>
    <w:rsid w:val="003812F6"/>
    <w:rsid w:val="00381386"/>
    <w:rsid w:val="00387A6F"/>
    <w:rsid w:val="00391E21"/>
    <w:rsid w:val="0039321E"/>
    <w:rsid w:val="00395D1E"/>
    <w:rsid w:val="00397B36"/>
    <w:rsid w:val="003A3449"/>
    <w:rsid w:val="003A396E"/>
    <w:rsid w:val="003A7252"/>
    <w:rsid w:val="003B27BD"/>
    <w:rsid w:val="003B4669"/>
    <w:rsid w:val="003C0810"/>
    <w:rsid w:val="003C11A8"/>
    <w:rsid w:val="003C66FD"/>
    <w:rsid w:val="003D396B"/>
    <w:rsid w:val="003D5FBE"/>
    <w:rsid w:val="003F1580"/>
    <w:rsid w:val="003F5ED7"/>
    <w:rsid w:val="004016BD"/>
    <w:rsid w:val="00404185"/>
    <w:rsid w:val="0040686F"/>
    <w:rsid w:val="004068BD"/>
    <w:rsid w:val="00416ECA"/>
    <w:rsid w:val="00422004"/>
    <w:rsid w:val="00422342"/>
    <w:rsid w:val="00430E30"/>
    <w:rsid w:val="004331F7"/>
    <w:rsid w:val="0044052B"/>
    <w:rsid w:val="00441322"/>
    <w:rsid w:val="00450F9B"/>
    <w:rsid w:val="00454319"/>
    <w:rsid w:val="00463CB3"/>
    <w:rsid w:val="00465E36"/>
    <w:rsid w:val="00473B4F"/>
    <w:rsid w:val="00474880"/>
    <w:rsid w:val="00474D77"/>
    <w:rsid w:val="00475BB2"/>
    <w:rsid w:val="00480744"/>
    <w:rsid w:val="004901F4"/>
    <w:rsid w:val="004911CE"/>
    <w:rsid w:val="0049185D"/>
    <w:rsid w:val="004A0FA9"/>
    <w:rsid w:val="004A3832"/>
    <w:rsid w:val="004A5250"/>
    <w:rsid w:val="004B2946"/>
    <w:rsid w:val="004C3F6C"/>
    <w:rsid w:val="004C69CC"/>
    <w:rsid w:val="004D4125"/>
    <w:rsid w:val="004D5D7E"/>
    <w:rsid w:val="004E416B"/>
    <w:rsid w:val="004F0D25"/>
    <w:rsid w:val="004F2420"/>
    <w:rsid w:val="00504E1F"/>
    <w:rsid w:val="00507439"/>
    <w:rsid w:val="00511332"/>
    <w:rsid w:val="00517595"/>
    <w:rsid w:val="00526F03"/>
    <w:rsid w:val="00531C94"/>
    <w:rsid w:val="00534025"/>
    <w:rsid w:val="00546D79"/>
    <w:rsid w:val="005544DE"/>
    <w:rsid w:val="0055730E"/>
    <w:rsid w:val="005700E4"/>
    <w:rsid w:val="00572732"/>
    <w:rsid w:val="00582AFA"/>
    <w:rsid w:val="005904AD"/>
    <w:rsid w:val="005A1B84"/>
    <w:rsid w:val="005A1DB8"/>
    <w:rsid w:val="005A4A7A"/>
    <w:rsid w:val="005B18FB"/>
    <w:rsid w:val="005B3241"/>
    <w:rsid w:val="005B3C1F"/>
    <w:rsid w:val="005B4B6F"/>
    <w:rsid w:val="005B4D8F"/>
    <w:rsid w:val="005C3687"/>
    <w:rsid w:val="005C48E8"/>
    <w:rsid w:val="005C5E09"/>
    <w:rsid w:val="005C5F01"/>
    <w:rsid w:val="005E5CF8"/>
    <w:rsid w:val="005F7F5A"/>
    <w:rsid w:val="006033F0"/>
    <w:rsid w:val="00606F09"/>
    <w:rsid w:val="00622554"/>
    <w:rsid w:val="006258B8"/>
    <w:rsid w:val="00642769"/>
    <w:rsid w:val="00644104"/>
    <w:rsid w:val="0065033E"/>
    <w:rsid w:val="00651CEB"/>
    <w:rsid w:val="0065471D"/>
    <w:rsid w:val="006672A2"/>
    <w:rsid w:val="006755EC"/>
    <w:rsid w:val="0068407F"/>
    <w:rsid w:val="00695612"/>
    <w:rsid w:val="006A2496"/>
    <w:rsid w:val="006B0BCF"/>
    <w:rsid w:val="006B0F85"/>
    <w:rsid w:val="006C68B6"/>
    <w:rsid w:val="006D7EBD"/>
    <w:rsid w:val="006E0D87"/>
    <w:rsid w:val="006E2645"/>
    <w:rsid w:val="006E5C66"/>
    <w:rsid w:val="006F26B7"/>
    <w:rsid w:val="006F2BB6"/>
    <w:rsid w:val="006F3D2B"/>
    <w:rsid w:val="006F480B"/>
    <w:rsid w:val="006F568D"/>
    <w:rsid w:val="007067C6"/>
    <w:rsid w:val="0070706B"/>
    <w:rsid w:val="00710258"/>
    <w:rsid w:val="007371C9"/>
    <w:rsid w:val="007411E4"/>
    <w:rsid w:val="00744A79"/>
    <w:rsid w:val="00744DAB"/>
    <w:rsid w:val="00747EC2"/>
    <w:rsid w:val="00760949"/>
    <w:rsid w:val="00761DC2"/>
    <w:rsid w:val="00766C27"/>
    <w:rsid w:val="00772F7C"/>
    <w:rsid w:val="007730A7"/>
    <w:rsid w:val="007739AF"/>
    <w:rsid w:val="00775854"/>
    <w:rsid w:val="00790E79"/>
    <w:rsid w:val="0079403A"/>
    <w:rsid w:val="0079607C"/>
    <w:rsid w:val="007A2480"/>
    <w:rsid w:val="007A2B06"/>
    <w:rsid w:val="007A2D83"/>
    <w:rsid w:val="007A7CD0"/>
    <w:rsid w:val="007B3D56"/>
    <w:rsid w:val="007B6116"/>
    <w:rsid w:val="007B6462"/>
    <w:rsid w:val="007C0DF6"/>
    <w:rsid w:val="007C20AE"/>
    <w:rsid w:val="007D1E7A"/>
    <w:rsid w:val="007D4084"/>
    <w:rsid w:val="007F3991"/>
    <w:rsid w:val="007F779E"/>
    <w:rsid w:val="00800880"/>
    <w:rsid w:val="0080455B"/>
    <w:rsid w:val="00815FD8"/>
    <w:rsid w:val="00826711"/>
    <w:rsid w:val="00826A2C"/>
    <w:rsid w:val="0082747A"/>
    <w:rsid w:val="00827EF7"/>
    <w:rsid w:val="00833DF9"/>
    <w:rsid w:val="00835076"/>
    <w:rsid w:val="00837ADE"/>
    <w:rsid w:val="00842A66"/>
    <w:rsid w:val="00847F6D"/>
    <w:rsid w:val="008500DB"/>
    <w:rsid w:val="00872FDF"/>
    <w:rsid w:val="00873110"/>
    <w:rsid w:val="008746CA"/>
    <w:rsid w:val="0087730B"/>
    <w:rsid w:val="008831E1"/>
    <w:rsid w:val="00883759"/>
    <w:rsid w:val="00890600"/>
    <w:rsid w:val="008909E5"/>
    <w:rsid w:val="0089290C"/>
    <w:rsid w:val="008935A4"/>
    <w:rsid w:val="00893F80"/>
    <w:rsid w:val="008A44B4"/>
    <w:rsid w:val="008B64A0"/>
    <w:rsid w:val="008C0713"/>
    <w:rsid w:val="008D05BC"/>
    <w:rsid w:val="008D4F20"/>
    <w:rsid w:val="008D7262"/>
    <w:rsid w:val="008D77A4"/>
    <w:rsid w:val="008E1638"/>
    <w:rsid w:val="008E7BC3"/>
    <w:rsid w:val="008F11D9"/>
    <w:rsid w:val="008F73C8"/>
    <w:rsid w:val="00900D75"/>
    <w:rsid w:val="00902009"/>
    <w:rsid w:val="00907F86"/>
    <w:rsid w:val="0091038E"/>
    <w:rsid w:val="00910DFF"/>
    <w:rsid w:val="009140A8"/>
    <w:rsid w:val="0092018D"/>
    <w:rsid w:val="00925B10"/>
    <w:rsid w:val="009365C5"/>
    <w:rsid w:val="00937FCB"/>
    <w:rsid w:val="00941754"/>
    <w:rsid w:val="009421E5"/>
    <w:rsid w:val="009447B0"/>
    <w:rsid w:val="009502C6"/>
    <w:rsid w:val="00955C83"/>
    <w:rsid w:val="009571CD"/>
    <w:rsid w:val="00960EDC"/>
    <w:rsid w:val="009610C3"/>
    <w:rsid w:val="00962D1E"/>
    <w:rsid w:val="00965DD4"/>
    <w:rsid w:val="00972131"/>
    <w:rsid w:val="00972354"/>
    <w:rsid w:val="00974DEB"/>
    <w:rsid w:val="0097531E"/>
    <w:rsid w:val="00990A8E"/>
    <w:rsid w:val="00991D03"/>
    <w:rsid w:val="009A15C0"/>
    <w:rsid w:val="009A6AEC"/>
    <w:rsid w:val="009A706A"/>
    <w:rsid w:val="009B2F56"/>
    <w:rsid w:val="009B4327"/>
    <w:rsid w:val="009B6B1C"/>
    <w:rsid w:val="009D0C09"/>
    <w:rsid w:val="009D3C50"/>
    <w:rsid w:val="009D7DA2"/>
    <w:rsid w:val="009F5700"/>
    <w:rsid w:val="009F7DE9"/>
    <w:rsid w:val="00A008AE"/>
    <w:rsid w:val="00A0298D"/>
    <w:rsid w:val="00A03021"/>
    <w:rsid w:val="00A034EB"/>
    <w:rsid w:val="00A0516A"/>
    <w:rsid w:val="00A12CE1"/>
    <w:rsid w:val="00A15B05"/>
    <w:rsid w:val="00A16CA8"/>
    <w:rsid w:val="00A31142"/>
    <w:rsid w:val="00A328ED"/>
    <w:rsid w:val="00A3400D"/>
    <w:rsid w:val="00A3452F"/>
    <w:rsid w:val="00A40091"/>
    <w:rsid w:val="00A432F7"/>
    <w:rsid w:val="00A500D7"/>
    <w:rsid w:val="00A657FB"/>
    <w:rsid w:val="00A80FD0"/>
    <w:rsid w:val="00A82AD5"/>
    <w:rsid w:val="00A838C9"/>
    <w:rsid w:val="00A96A5B"/>
    <w:rsid w:val="00AA1AF7"/>
    <w:rsid w:val="00AB0A2C"/>
    <w:rsid w:val="00AB1ECF"/>
    <w:rsid w:val="00AB76E7"/>
    <w:rsid w:val="00AC3128"/>
    <w:rsid w:val="00AD5CB9"/>
    <w:rsid w:val="00AE1DA1"/>
    <w:rsid w:val="00AE5BDA"/>
    <w:rsid w:val="00AE5E78"/>
    <w:rsid w:val="00AE75A2"/>
    <w:rsid w:val="00AE7B44"/>
    <w:rsid w:val="00AF097C"/>
    <w:rsid w:val="00AF51D1"/>
    <w:rsid w:val="00B004F7"/>
    <w:rsid w:val="00B0616C"/>
    <w:rsid w:val="00B12E4C"/>
    <w:rsid w:val="00B14C26"/>
    <w:rsid w:val="00B20F09"/>
    <w:rsid w:val="00B34F9F"/>
    <w:rsid w:val="00B40347"/>
    <w:rsid w:val="00B50254"/>
    <w:rsid w:val="00B51A35"/>
    <w:rsid w:val="00B55620"/>
    <w:rsid w:val="00B57380"/>
    <w:rsid w:val="00B61464"/>
    <w:rsid w:val="00B6263D"/>
    <w:rsid w:val="00B70758"/>
    <w:rsid w:val="00B72159"/>
    <w:rsid w:val="00B7297E"/>
    <w:rsid w:val="00B745CE"/>
    <w:rsid w:val="00B818BF"/>
    <w:rsid w:val="00B82454"/>
    <w:rsid w:val="00B84B3B"/>
    <w:rsid w:val="00BA1ADE"/>
    <w:rsid w:val="00BB0559"/>
    <w:rsid w:val="00BB3ADA"/>
    <w:rsid w:val="00BC082A"/>
    <w:rsid w:val="00BC37B4"/>
    <w:rsid w:val="00BE1F5D"/>
    <w:rsid w:val="00BF306C"/>
    <w:rsid w:val="00C027CB"/>
    <w:rsid w:val="00C0547A"/>
    <w:rsid w:val="00C07DD6"/>
    <w:rsid w:val="00C176CE"/>
    <w:rsid w:val="00C237C2"/>
    <w:rsid w:val="00C23AD4"/>
    <w:rsid w:val="00C268AF"/>
    <w:rsid w:val="00C32CE6"/>
    <w:rsid w:val="00C402CA"/>
    <w:rsid w:val="00C47A57"/>
    <w:rsid w:val="00C513D9"/>
    <w:rsid w:val="00C52115"/>
    <w:rsid w:val="00C525EA"/>
    <w:rsid w:val="00C558C1"/>
    <w:rsid w:val="00C630A2"/>
    <w:rsid w:val="00C736D3"/>
    <w:rsid w:val="00C75C3A"/>
    <w:rsid w:val="00C762CB"/>
    <w:rsid w:val="00C80609"/>
    <w:rsid w:val="00C80E22"/>
    <w:rsid w:val="00C9099D"/>
    <w:rsid w:val="00C90B52"/>
    <w:rsid w:val="00CA02D2"/>
    <w:rsid w:val="00CA726C"/>
    <w:rsid w:val="00CB132A"/>
    <w:rsid w:val="00CB3546"/>
    <w:rsid w:val="00CB5F3F"/>
    <w:rsid w:val="00CC1D35"/>
    <w:rsid w:val="00CC37FA"/>
    <w:rsid w:val="00CE2F77"/>
    <w:rsid w:val="00CE5C1E"/>
    <w:rsid w:val="00CE61EB"/>
    <w:rsid w:val="00CF25E2"/>
    <w:rsid w:val="00CF6BF4"/>
    <w:rsid w:val="00CF7EDC"/>
    <w:rsid w:val="00D03BE0"/>
    <w:rsid w:val="00D069A1"/>
    <w:rsid w:val="00D1760A"/>
    <w:rsid w:val="00D324E6"/>
    <w:rsid w:val="00D4593C"/>
    <w:rsid w:val="00D4746A"/>
    <w:rsid w:val="00D5741B"/>
    <w:rsid w:val="00D60A2F"/>
    <w:rsid w:val="00D65705"/>
    <w:rsid w:val="00D657C3"/>
    <w:rsid w:val="00D75648"/>
    <w:rsid w:val="00D77C91"/>
    <w:rsid w:val="00D80B63"/>
    <w:rsid w:val="00D83C08"/>
    <w:rsid w:val="00DA5C4D"/>
    <w:rsid w:val="00DA61A0"/>
    <w:rsid w:val="00DB6941"/>
    <w:rsid w:val="00DB7C8D"/>
    <w:rsid w:val="00DC0D81"/>
    <w:rsid w:val="00DC0ECC"/>
    <w:rsid w:val="00DD09A4"/>
    <w:rsid w:val="00DE46E2"/>
    <w:rsid w:val="00DF37DF"/>
    <w:rsid w:val="00E034A7"/>
    <w:rsid w:val="00E04318"/>
    <w:rsid w:val="00E063F9"/>
    <w:rsid w:val="00E217BA"/>
    <w:rsid w:val="00E24741"/>
    <w:rsid w:val="00E26F75"/>
    <w:rsid w:val="00E35E05"/>
    <w:rsid w:val="00E36FDF"/>
    <w:rsid w:val="00E3796A"/>
    <w:rsid w:val="00E42BB9"/>
    <w:rsid w:val="00E45F33"/>
    <w:rsid w:val="00E47ACC"/>
    <w:rsid w:val="00E51ACC"/>
    <w:rsid w:val="00E540D6"/>
    <w:rsid w:val="00E618F9"/>
    <w:rsid w:val="00E6590D"/>
    <w:rsid w:val="00E664C1"/>
    <w:rsid w:val="00E67FD1"/>
    <w:rsid w:val="00E81C4B"/>
    <w:rsid w:val="00E83898"/>
    <w:rsid w:val="00E94D81"/>
    <w:rsid w:val="00E975B8"/>
    <w:rsid w:val="00E97F9D"/>
    <w:rsid w:val="00EA3A2D"/>
    <w:rsid w:val="00EA50BF"/>
    <w:rsid w:val="00EB3808"/>
    <w:rsid w:val="00EB51C5"/>
    <w:rsid w:val="00EC0F6C"/>
    <w:rsid w:val="00EC2300"/>
    <w:rsid w:val="00EE2377"/>
    <w:rsid w:val="00EE424C"/>
    <w:rsid w:val="00EE62AD"/>
    <w:rsid w:val="00EF2E54"/>
    <w:rsid w:val="00EF482A"/>
    <w:rsid w:val="00F011BE"/>
    <w:rsid w:val="00F01B9E"/>
    <w:rsid w:val="00F02EF0"/>
    <w:rsid w:val="00F04575"/>
    <w:rsid w:val="00F06FD2"/>
    <w:rsid w:val="00F144E7"/>
    <w:rsid w:val="00F2004F"/>
    <w:rsid w:val="00F20824"/>
    <w:rsid w:val="00F2377F"/>
    <w:rsid w:val="00F274E2"/>
    <w:rsid w:val="00F3216A"/>
    <w:rsid w:val="00F3227F"/>
    <w:rsid w:val="00F33D90"/>
    <w:rsid w:val="00F3438F"/>
    <w:rsid w:val="00F431D8"/>
    <w:rsid w:val="00F44F73"/>
    <w:rsid w:val="00F47B95"/>
    <w:rsid w:val="00F510A2"/>
    <w:rsid w:val="00F52DD1"/>
    <w:rsid w:val="00F622D5"/>
    <w:rsid w:val="00F65415"/>
    <w:rsid w:val="00F668DC"/>
    <w:rsid w:val="00F67009"/>
    <w:rsid w:val="00F678D5"/>
    <w:rsid w:val="00F72B19"/>
    <w:rsid w:val="00F77FE3"/>
    <w:rsid w:val="00F874EF"/>
    <w:rsid w:val="00F87758"/>
    <w:rsid w:val="00F87821"/>
    <w:rsid w:val="00F902C8"/>
    <w:rsid w:val="00F9030F"/>
    <w:rsid w:val="00F9061B"/>
    <w:rsid w:val="00F95B2B"/>
    <w:rsid w:val="00F96C9D"/>
    <w:rsid w:val="00FA5DCA"/>
    <w:rsid w:val="00FA65B4"/>
    <w:rsid w:val="00FA6EF1"/>
    <w:rsid w:val="00FA7830"/>
    <w:rsid w:val="00FB0953"/>
    <w:rsid w:val="00FB1F8B"/>
    <w:rsid w:val="00FB7F56"/>
    <w:rsid w:val="00FC60F4"/>
    <w:rsid w:val="00FD299D"/>
    <w:rsid w:val="00FD56E9"/>
    <w:rsid w:val="00FE5178"/>
    <w:rsid w:val="00FE579A"/>
    <w:rsid w:val="00FF0605"/>
    <w:rsid w:val="00FF417E"/>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3D44FD"/>
  <w15:docId w15:val="{27E80DDC-0F34-4697-ADB1-B8B6F8C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234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234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75"/>
    <w:rPr>
      <w:rFonts w:ascii="Tahoma" w:hAnsi="Tahoma" w:cs="Tahoma"/>
      <w:sz w:val="16"/>
      <w:szCs w:val="16"/>
    </w:rPr>
  </w:style>
  <w:style w:type="table" w:styleId="TableGrid">
    <w:name w:val="Table Grid"/>
    <w:basedOn w:val="TableNormal"/>
    <w:uiPriority w:val="39"/>
    <w:rsid w:val="00127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ECF"/>
    <w:pPr>
      <w:ind w:left="720"/>
      <w:contextualSpacing/>
    </w:pPr>
  </w:style>
  <w:style w:type="paragraph" w:styleId="Header">
    <w:name w:val="header"/>
    <w:basedOn w:val="Normal"/>
    <w:link w:val="HeaderChar"/>
    <w:uiPriority w:val="99"/>
    <w:unhideWhenUsed/>
    <w:rsid w:val="00A00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AE"/>
  </w:style>
  <w:style w:type="paragraph" w:styleId="Footer">
    <w:name w:val="footer"/>
    <w:basedOn w:val="Normal"/>
    <w:link w:val="FooterChar"/>
    <w:uiPriority w:val="99"/>
    <w:unhideWhenUsed/>
    <w:rsid w:val="00A00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AE"/>
  </w:style>
  <w:style w:type="character" w:styleId="Hyperlink">
    <w:name w:val="Hyperlink"/>
    <w:rsid w:val="00FB7F56"/>
    <w:rPr>
      <w:color w:val="0000FF"/>
      <w:u w:val="single"/>
    </w:rPr>
  </w:style>
  <w:style w:type="character" w:styleId="Strong">
    <w:name w:val="Strong"/>
    <w:uiPriority w:val="22"/>
    <w:qFormat/>
    <w:rsid w:val="00FB7F56"/>
    <w:rPr>
      <w:b/>
      <w:bCs/>
    </w:rPr>
  </w:style>
  <w:style w:type="character" w:styleId="Emphasis">
    <w:name w:val="Emphasis"/>
    <w:qFormat/>
    <w:rsid w:val="004911CE"/>
    <w:rPr>
      <w:i/>
      <w:iCs/>
    </w:rPr>
  </w:style>
  <w:style w:type="character" w:styleId="CommentReference">
    <w:name w:val="annotation reference"/>
    <w:basedOn w:val="DefaultParagraphFont"/>
    <w:uiPriority w:val="99"/>
    <w:semiHidden/>
    <w:unhideWhenUsed/>
    <w:rsid w:val="004901F4"/>
    <w:rPr>
      <w:sz w:val="18"/>
      <w:szCs w:val="18"/>
    </w:rPr>
  </w:style>
  <w:style w:type="paragraph" w:styleId="CommentText">
    <w:name w:val="annotation text"/>
    <w:basedOn w:val="Normal"/>
    <w:link w:val="CommentTextChar"/>
    <w:uiPriority w:val="99"/>
    <w:unhideWhenUsed/>
    <w:rsid w:val="004901F4"/>
    <w:pPr>
      <w:spacing w:line="240" w:lineRule="auto"/>
    </w:pPr>
    <w:rPr>
      <w:sz w:val="24"/>
      <w:szCs w:val="24"/>
    </w:rPr>
  </w:style>
  <w:style w:type="character" w:customStyle="1" w:styleId="CommentTextChar">
    <w:name w:val="Comment Text Char"/>
    <w:basedOn w:val="DefaultParagraphFont"/>
    <w:link w:val="CommentText"/>
    <w:uiPriority w:val="99"/>
    <w:rsid w:val="004901F4"/>
    <w:rPr>
      <w:sz w:val="24"/>
      <w:szCs w:val="24"/>
    </w:rPr>
  </w:style>
  <w:style w:type="paragraph" w:styleId="CommentSubject">
    <w:name w:val="annotation subject"/>
    <w:basedOn w:val="CommentText"/>
    <w:next w:val="CommentText"/>
    <w:link w:val="CommentSubjectChar"/>
    <w:uiPriority w:val="99"/>
    <w:semiHidden/>
    <w:unhideWhenUsed/>
    <w:rsid w:val="004901F4"/>
    <w:rPr>
      <w:b/>
      <w:bCs/>
      <w:sz w:val="20"/>
      <w:szCs w:val="20"/>
    </w:rPr>
  </w:style>
  <w:style w:type="character" w:customStyle="1" w:styleId="CommentSubjectChar">
    <w:name w:val="Comment Subject Char"/>
    <w:basedOn w:val="CommentTextChar"/>
    <w:link w:val="CommentSubject"/>
    <w:uiPriority w:val="99"/>
    <w:semiHidden/>
    <w:rsid w:val="004901F4"/>
    <w:rPr>
      <w:b/>
      <w:bCs/>
      <w:sz w:val="20"/>
      <w:szCs w:val="20"/>
    </w:rPr>
  </w:style>
  <w:style w:type="character" w:customStyle="1" w:styleId="Heading2Char">
    <w:name w:val="Heading 2 Char"/>
    <w:basedOn w:val="DefaultParagraphFont"/>
    <w:link w:val="Heading2"/>
    <w:uiPriority w:val="9"/>
    <w:rsid w:val="0021234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1234F"/>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234F"/>
    <w:rPr>
      <w:color w:val="808080"/>
    </w:rPr>
  </w:style>
  <w:style w:type="table" w:styleId="PlainTable1">
    <w:name w:val="Plain Table 1"/>
    <w:basedOn w:val="TableNormal"/>
    <w:uiPriority w:val="41"/>
    <w:rsid w:val="002123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B0559"/>
    <w:pPr>
      <w:spacing w:after="0" w:line="240" w:lineRule="auto"/>
    </w:pPr>
  </w:style>
  <w:style w:type="character" w:customStyle="1" w:styleId="UnresolvedMention1">
    <w:name w:val="Unresolved Mention1"/>
    <w:basedOn w:val="DefaultParagraphFont"/>
    <w:uiPriority w:val="99"/>
    <w:semiHidden/>
    <w:unhideWhenUsed/>
    <w:rsid w:val="00134D9B"/>
    <w:rPr>
      <w:color w:val="808080"/>
      <w:shd w:val="clear" w:color="auto" w:fill="E6E6E6"/>
    </w:rPr>
  </w:style>
  <w:style w:type="character" w:customStyle="1" w:styleId="UnresolvedMention2">
    <w:name w:val="Unresolved Mention2"/>
    <w:basedOn w:val="DefaultParagraphFont"/>
    <w:uiPriority w:val="99"/>
    <w:semiHidden/>
    <w:unhideWhenUsed/>
    <w:rsid w:val="00F431D8"/>
    <w:rPr>
      <w:color w:val="808080"/>
      <w:shd w:val="clear" w:color="auto" w:fill="E6E6E6"/>
    </w:rPr>
  </w:style>
  <w:style w:type="character" w:styleId="FollowedHyperlink">
    <w:name w:val="FollowedHyperlink"/>
    <w:basedOn w:val="DefaultParagraphFont"/>
    <w:uiPriority w:val="99"/>
    <w:semiHidden/>
    <w:unhideWhenUsed/>
    <w:rsid w:val="00E67FD1"/>
    <w:rPr>
      <w:color w:val="800080" w:themeColor="followedHyperlink"/>
      <w:u w:val="single"/>
    </w:rPr>
  </w:style>
  <w:style w:type="character" w:customStyle="1" w:styleId="UnresolvedMention3">
    <w:name w:val="Unresolved Mention3"/>
    <w:basedOn w:val="DefaultParagraphFont"/>
    <w:uiPriority w:val="99"/>
    <w:semiHidden/>
    <w:unhideWhenUsed/>
    <w:rsid w:val="00E67FD1"/>
    <w:rPr>
      <w:color w:val="605E5C"/>
      <w:shd w:val="clear" w:color="auto" w:fill="E1DFDD"/>
    </w:rPr>
  </w:style>
  <w:style w:type="paragraph" w:styleId="Revision">
    <w:name w:val="Revision"/>
    <w:hidden/>
    <w:uiPriority w:val="99"/>
    <w:semiHidden/>
    <w:rsid w:val="00FC60F4"/>
    <w:pPr>
      <w:spacing w:after="0" w:line="240" w:lineRule="auto"/>
    </w:pPr>
  </w:style>
  <w:style w:type="character" w:customStyle="1" w:styleId="apple-converted-space">
    <w:name w:val="apple-converted-space"/>
    <w:basedOn w:val="DefaultParagraphFont"/>
    <w:rsid w:val="00151F85"/>
  </w:style>
  <w:style w:type="table" w:styleId="TableGridLight">
    <w:name w:val="Grid Table Light"/>
    <w:basedOn w:val="TableNormal"/>
    <w:uiPriority w:val="40"/>
    <w:rsid w:val="005C48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441322"/>
    <w:rPr>
      <w:color w:val="605E5C"/>
      <w:shd w:val="clear" w:color="auto" w:fill="E1DFDD"/>
    </w:rPr>
  </w:style>
  <w:style w:type="paragraph" w:styleId="NormalWeb">
    <w:name w:val="Normal (Web)"/>
    <w:basedOn w:val="Normal"/>
    <w:uiPriority w:val="99"/>
    <w:semiHidden/>
    <w:unhideWhenUsed/>
    <w:rsid w:val="005074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dedQuestion">
    <w:name w:val="BandedQuestion"/>
    <w:basedOn w:val="ListParagraph"/>
    <w:qFormat/>
    <w:rsid w:val="00507439"/>
    <w:pPr>
      <w:numPr>
        <w:numId w:val="35"/>
      </w:numPr>
      <w:pBdr>
        <w:top w:val="single" w:sz="4" w:space="1" w:color="auto"/>
        <w:bottom w:val="single" w:sz="4" w:space="1" w:color="auto"/>
      </w:pBdr>
      <w:shd w:val="clear" w:color="auto" w:fill="DDD9C3" w:themeFill="background2" w:themeFillShade="E6"/>
      <w:spacing w:before="240"/>
      <w:ind w:left="360"/>
    </w:pPr>
    <w:rPr>
      <w:rFonts w:ascii="Arial" w:hAnsi="Arial" w:cs="Arial"/>
    </w:rPr>
  </w:style>
  <w:style w:type="paragraph" w:customStyle="1" w:styleId="form-list">
    <w:name w:val="form-list"/>
    <w:basedOn w:val="Normal"/>
    <w:qFormat/>
    <w:rsid w:val="00507439"/>
    <w:pPr>
      <w:spacing w:after="0"/>
      <w:ind w:left="360"/>
    </w:pPr>
    <w:rPr>
      <w:rFonts w:ascii="Calibri" w:eastAsia="MS Gothic"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08">
      <w:bodyDiv w:val="1"/>
      <w:marLeft w:val="0"/>
      <w:marRight w:val="0"/>
      <w:marTop w:val="0"/>
      <w:marBottom w:val="0"/>
      <w:divBdr>
        <w:top w:val="none" w:sz="0" w:space="0" w:color="auto"/>
        <w:left w:val="none" w:sz="0" w:space="0" w:color="auto"/>
        <w:bottom w:val="none" w:sz="0" w:space="0" w:color="auto"/>
        <w:right w:val="none" w:sz="0" w:space="0" w:color="auto"/>
      </w:divBdr>
    </w:div>
    <w:div w:id="722026567">
      <w:bodyDiv w:val="1"/>
      <w:marLeft w:val="0"/>
      <w:marRight w:val="0"/>
      <w:marTop w:val="0"/>
      <w:marBottom w:val="0"/>
      <w:divBdr>
        <w:top w:val="none" w:sz="0" w:space="0" w:color="auto"/>
        <w:left w:val="none" w:sz="0" w:space="0" w:color="auto"/>
        <w:bottom w:val="none" w:sz="0" w:space="0" w:color="auto"/>
        <w:right w:val="none" w:sz="0" w:space="0" w:color="auto"/>
      </w:divBdr>
    </w:div>
    <w:div w:id="756902417">
      <w:bodyDiv w:val="1"/>
      <w:marLeft w:val="0"/>
      <w:marRight w:val="0"/>
      <w:marTop w:val="0"/>
      <w:marBottom w:val="0"/>
      <w:divBdr>
        <w:top w:val="none" w:sz="0" w:space="0" w:color="auto"/>
        <w:left w:val="none" w:sz="0" w:space="0" w:color="auto"/>
        <w:bottom w:val="none" w:sz="0" w:space="0" w:color="auto"/>
        <w:right w:val="none" w:sz="0" w:space="0" w:color="auto"/>
      </w:divBdr>
    </w:div>
    <w:div w:id="1024088999">
      <w:bodyDiv w:val="1"/>
      <w:marLeft w:val="0"/>
      <w:marRight w:val="0"/>
      <w:marTop w:val="0"/>
      <w:marBottom w:val="0"/>
      <w:divBdr>
        <w:top w:val="none" w:sz="0" w:space="0" w:color="auto"/>
        <w:left w:val="none" w:sz="0" w:space="0" w:color="auto"/>
        <w:bottom w:val="none" w:sz="0" w:space="0" w:color="auto"/>
        <w:right w:val="none" w:sz="0" w:space="0" w:color="auto"/>
      </w:divBdr>
    </w:div>
    <w:div w:id="1034111093">
      <w:bodyDiv w:val="1"/>
      <w:marLeft w:val="0"/>
      <w:marRight w:val="0"/>
      <w:marTop w:val="0"/>
      <w:marBottom w:val="0"/>
      <w:divBdr>
        <w:top w:val="none" w:sz="0" w:space="0" w:color="auto"/>
        <w:left w:val="none" w:sz="0" w:space="0" w:color="auto"/>
        <w:bottom w:val="none" w:sz="0" w:space="0" w:color="auto"/>
        <w:right w:val="none" w:sz="0" w:space="0" w:color="auto"/>
      </w:divBdr>
    </w:div>
    <w:div w:id="1297295717">
      <w:bodyDiv w:val="1"/>
      <w:marLeft w:val="0"/>
      <w:marRight w:val="0"/>
      <w:marTop w:val="0"/>
      <w:marBottom w:val="0"/>
      <w:divBdr>
        <w:top w:val="none" w:sz="0" w:space="0" w:color="auto"/>
        <w:left w:val="none" w:sz="0" w:space="0" w:color="auto"/>
        <w:bottom w:val="none" w:sz="0" w:space="0" w:color="auto"/>
        <w:right w:val="none" w:sz="0" w:space="0" w:color="auto"/>
      </w:divBdr>
    </w:div>
    <w:div w:id="1655990170">
      <w:bodyDiv w:val="1"/>
      <w:marLeft w:val="0"/>
      <w:marRight w:val="0"/>
      <w:marTop w:val="0"/>
      <w:marBottom w:val="0"/>
      <w:divBdr>
        <w:top w:val="none" w:sz="0" w:space="0" w:color="auto"/>
        <w:left w:val="none" w:sz="0" w:space="0" w:color="auto"/>
        <w:bottom w:val="none" w:sz="0" w:space="0" w:color="auto"/>
        <w:right w:val="none" w:sz="0" w:space="0" w:color="auto"/>
      </w:divBdr>
    </w:div>
    <w:div w:id="1664699148">
      <w:bodyDiv w:val="1"/>
      <w:marLeft w:val="0"/>
      <w:marRight w:val="0"/>
      <w:marTop w:val="0"/>
      <w:marBottom w:val="0"/>
      <w:divBdr>
        <w:top w:val="none" w:sz="0" w:space="0" w:color="auto"/>
        <w:left w:val="none" w:sz="0" w:space="0" w:color="auto"/>
        <w:bottom w:val="none" w:sz="0" w:space="0" w:color="auto"/>
        <w:right w:val="none" w:sz="0" w:space="0" w:color="auto"/>
      </w:divBdr>
    </w:div>
    <w:div w:id="1694958199">
      <w:bodyDiv w:val="1"/>
      <w:marLeft w:val="0"/>
      <w:marRight w:val="0"/>
      <w:marTop w:val="0"/>
      <w:marBottom w:val="0"/>
      <w:divBdr>
        <w:top w:val="none" w:sz="0" w:space="0" w:color="auto"/>
        <w:left w:val="none" w:sz="0" w:space="0" w:color="auto"/>
        <w:bottom w:val="none" w:sz="0" w:space="0" w:color="auto"/>
        <w:right w:val="none" w:sz="0" w:space="0" w:color="auto"/>
      </w:divBdr>
    </w:div>
    <w:div w:id="17335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hsph_cybersecurity@jhu.edu" TargetMode="External"/><Relationship Id="rId18" Type="http://schemas.openxmlformats.org/officeDocument/2006/relationships/hyperlink" Target="https://www.jhsph.edu/offices-and-services/institutional-review-board/_pdfs-and-docs/JHU_Guidance_Regarding_Security_of_Custom_Developed_Mobile_and_Web_Applications.docx2.pdf" TargetMode="External"/><Relationship Id="rId26" Type="http://schemas.openxmlformats.org/officeDocument/2006/relationships/hyperlink" Target="https://my.jhsph.edu/sites/ors/_layouts/15/WopiFrame.aspx?sourcedoc=%7BF83C983B-AA09-4600-AF16-4B56CCFDE149%7D&amp;file=JHSPH%20IRB%20Policies_updated_22Nov2019_Clean.docx&amp;action=default" TargetMode="External"/><Relationship Id="rId3" Type="http://schemas.openxmlformats.org/officeDocument/2006/relationships/customXml" Target="../customXml/item3.xml"/><Relationship Id="rId21" Type="http://schemas.openxmlformats.org/officeDocument/2006/relationships/hyperlink" Target="mailto:jhsph_cybersecurity@jhu.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sp.od.nih.gov/scientific-sharing/genomic-data-sharing/" TargetMode="External"/><Relationship Id="rId17" Type="http://schemas.openxmlformats.org/officeDocument/2006/relationships/footer" Target="footer1.xml"/><Relationship Id="rId25" Type="http://schemas.openxmlformats.org/officeDocument/2006/relationships/hyperlink" Target="https://www.nimh.nih.gov/funding/clinical-research/nimh-policy-governing-the-monitoring-of-clinical-trial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y.jhsph.edu/Offices/InformationTechnology/ComputerSupport/SharedFolders/jhsph-shares/Pages/default.aspx" TargetMode="External"/><Relationship Id="rId29" Type="http://schemas.openxmlformats.org/officeDocument/2006/relationships/hyperlink" Target="https://publichealth.jhu.edu/offices-and-services/institutional-review-board-irb/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ohrp/register-irbs-and-obtain-fwas/fwas/fwa-protection-of-human-subjecct/index.html" TargetMode="External"/><Relationship Id="rId24" Type="http://schemas.openxmlformats.org/officeDocument/2006/relationships/hyperlink" Target="mailto:housecall@jhu.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tranet.insidehopkinsmedicine.org/privacy_office/_docs/additional_information/Data%20Protection%20Attestation.pdf" TargetMode="External"/><Relationship Id="rId23" Type="http://schemas.openxmlformats.org/officeDocument/2006/relationships/hyperlink" Target="https://publichealth.jhu.edu/offices-and-services/institutional-review-board-irb/training" TargetMode="External"/><Relationship Id="rId28" Type="http://schemas.openxmlformats.org/officeDocument/2006/relationships/hyperlink" Target="https://www.jhsph.edu/offices-and-services/institutional-review-board/_pdfs-and-docs/pi-responsibilities-final-2010-01-21.pdf" TargetMode="External"/><Relationship Id="rId10" Type="http://schemas.openxmlformats.org/officeDocument/2006/relationships/endnotes" Target="endnotes.xml"/><Relationship Id="rId19" Type="http://schemas.openxmlformats.org/officeDocument/2006/relationships/hyperlink" Target="https://my.jhsph.edu/Offices/InformationTechnology/ComputerSupport/SharedFolders/OneDrive-JHSPH/Documents/JHSPHGuidanceRegardingOneDriveSharing.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hsph.edu/offices-and-services/institutional-review-board/applications-and-forms/" TargetMode="External"/><Relationship Id="rId22" Type="http://schemas.openxmlformats.org/officeDocument/2006/relationships/hyperlink" Target="https://humansubjects.nih.gov/coc/index" TargetMode="External"/><Relationship Id="rId27" Type="http://schemas.openxmlformats.org/officeDocument/2006/relationships/hyperlink" Target="http://www.hhs.gov/ohrp/assurances" TargetMode="External"/><Relationship Id="rId30" Type="http://schemas.openxmlformats.org/officeDocument/2006/relationships/header" Target="header2.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337DEC65244FA0BFD66C5B462529F7"/>
        <w:category>
          <w:name w:val="General"/>
          <w:gallery w:val="placeholder"/>
        </w:category>
        <w:types>
          <w:type w:val="bbPlcHdr"/>
        </w:types>
        <w:behaviors>
          <w:behavior w:val="content"/>
        </w:behaviors>
        <w:guid w:val="{F799B403-5773-44E8-9C64-64D1D7B28274}"/>
      </w:docPartPr>
      <w:docPartBody>
        <w:p w:rsidR="00197DB2" w:rsidRDefault="00197DB2" w:rsidP="00197DB2">
          <w:pPr>
            <w:pStyle w:val="54337DEC65244FA0BFD66C5B462529F7"/>
          </w:pPr>
          <w:r w:rsidRPr="00825B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B2"/>
    <w:rsid w:val="0019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DB2"/>
    <w:rPr>
      <w:color w:val="808080"/>
    </w:rPr>
  </w:style>
  <w:style w:type="paragraph" w:customStyle="1" w:styleId="54337DEC65244FA0BFD66C5B462529F7">
    <w:name w:val="54337DEC65244FA0BFD66C5B462529F7"/>
    <w:rsid w:val="00197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40582-274C-40ED-800D-89E464BF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2C298-7C63-4F8E-85F7-140A7EC39AAA}">
  <ds:schemaRefs>
    <ds:schemaRef ds:uri="http://schemas.openxmlformats.org/officeDocument/2006/bibliography"/>
  </ds:schemaRefs>
</ds:datastoreItem>
</file>

<file path=customXml/itemProps3.xml><?xml version="1.0" encoding="utf-8"?>
<ds:datastoreItem xmlns:ds="http://schemas.openxmlformats.org/officeDocument/2006/customXml" ds:itemID="{B67455FF-8403-4DD1-8DCF-ACD30343D416}">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2c684285-b16b-4508-a322-45ba4b5411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B7F4804-D8B8-4211-A5B3-AAF1CE64B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11785</Words>
  <Characters>67179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Johns Hopkins School of Public Health</Company>
  <LinksUpToDate>false</LinksUpToDate>
  <CharactersWithSpaces>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Pettit</dc:creator>
  <cp:lastModifiedBy>Owens, Shannon</cp:lastModifiedBy>
  <cp:revision>2</cp:revision>
  <cp:lastPrinted>2018-10-31T16:39:00Z</cp:lastPrinted>
  <dcterms:created xsi:type="dcterms:W3CDTF">2021-09-30T22:53:00Z</dcterms:created>
  <dcterms:modified xsi:type="dcterms:W3CDTF">2021-09-30T22:53:00Z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0x0101008C2F0FF046B24E41A81B7F7A94A0613A</vt:lpwstr>
  </property>
</Properties>
</file>